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2D" w:rsidRDefault="000537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372D" w:rsidRDefault="0005372D">
      <w:pPr>
        <w:pStyle w:val="ConsPlusNormal"/>
        <w:outlineLvl w:val="0"/>
      </w:pPr>
    </w:p>
    <w:p w:rsidR="0005372D" w:rsidRDefault="0005372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5372D" w:rsidRDefault="0005372D">
      <w:pPr>
        <w:pStyle w:val="ConsPlusTitle"/>
        <w:jc w:val="center"/>
      </w:pPr>
    </w:p>
    <w:p w:rsidR="0005372D" w:rsidRDefault="0005372D">
      <w:pPr>
        <w:pStyle w:val="ConsPlusTitle"/>
        <w:jc w:val="center"/>
      </w:pPr>
      <w:r>
        <w:t>ПОСТАНОВЛЕНИЕ</w:t>
      </w:r>
    </w:p>
    <w:p w:rsidR="0005372D" w:rsidRDefault="0005372D">
      <w:pPr>
        <w:pStyle w:val="ConsPlusTitle"/>
        <w:jc w:val="center"/>
      </w:pPr>
      <w:r>
        <w:t>от 7 сентября 2011 г. N 283</w:t>
      </w:r>
    </w:p>
    <w:p w:rsidR="0005372D" w:rsidRDefault="0005372D">
      <w:pPr>
        <w:pStyle w:val="ConsPlusTitle"/>
        <w:jc w:val="center"/>
      </w:pPr>
    </w:p>
    <w:p w:rsidR="0005372D" w:rsidRDefault="0005372D">
      <w:pPr>
        <w:pStyle w:val="ConsPlusTitle"/>
        <w:jc w:val="center"/>
      </w:pPr>
      <w:r>
        <w:t>ОБ УТВЕРЖДЕНИИ ПОЛОЖЕНИЯ О КОМИТЕТЕ</w:t>
      </w:r>
    </w:p>
    <w:p w:rsidR="0005372D" w:rsidRDefault="0005372D">
      <w:pPr>
        <w:pStyle w:val="ConsPlusTitle"/>
        <w:jc w:val="center"/>
      </w:pPr>
      <w:r>
        <w:t>ПО ДОРОЖНОМУ ХОЗЯЙСТВУ ЛЕНИНГРАДСКОЙ ОБЛАСТИ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20.10.2011 </w:t>
            </w:r>
            <w:hyperlink r:id="rId6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28.11.2011 </w:t>
            </w:r>
            <w:hyperlink r:id="rId7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23.04.2012 </w:t>
            </w:r>
            <w:hyperlink r:id="rId8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04.10.2012 </w:t>
            </w:r>
            <w:hyperlink r:id="rId9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28.11.2012 </w:t>
            </w:r>
            <w:hyperlink r:id="rId10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06.06.2013 </w:t>
            </w:r>
            <w:hyperlink r:id="rId1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12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13.09.2013 </w:t>
            </w:r>
            <w:hyperlink r:id="rId1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17.02.2014 </w:t>
            </w:r>
            <w:hyperlink r:id="rId14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10.06.2014 </w:t>
            </w:r>
            <w:hyperlink r:id="rId15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03.06.2015 </w:t>
            </w:r>
            <w:hyperlink r:id="rId16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17.08.2015 </w:t>
            </w:r>
            <w:hyperlink r:id="rId17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18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12.05.2016 </w:t>
            </w:r>
            <w:hyperlink r:id="rId19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18.08.2016 </w:t>
            </w:r>
            <w:hyperlink r:id="rId20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2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29.11.2016 </w:t>
            </w:r>
            <w:hyperlink r:id="rId2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14.09.2017 </w:t>
            </w:r>
            <w:hyperlink r:id="rId23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04.07.2018 </w:t>
            </w:r>
            <w:hyperlink r:id="rId24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19.07.2018 </w:t>
            </w:r>
            <w:hyperlink r:id="rId25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13.08.2018 </w:t>
            </w:r>
            <w:hyperlink r:id="rId26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14.11.2018 </w:t>
            </w:r>
            <w:hyperlink r:id="rId27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21.11.2018 </w:t>
            </w:r>
            <w:hyperlink r:id="rId28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28.02.2019 </w:t>
            </w:r>
            <w:hyperlink r:id="rId29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30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03.06.2019 </w:t>
            </w:r>
            <w:hyperlink r:id="rId3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10.06.2019 </w:t>
            </w:r>
            <w:hyperlink r:id="rId32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07.10.2020 </w:t>
            </w:r>
            <w:hyperlink r:id="rId33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19.10.2020 </w:t>
            </w:r>
            <w:hyperlink r:id="rId34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 xml:space="preserve">, от 30.07.2021 </w:t>
            </w:r>
            <w:hyperlink r:id="rId35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36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27.10.2021 </w:t>
            </w:r>
            <w:hyperlink r:id="rId37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04.02.2022 </w:t>
            </w:r>
            <w:hyperlink r:id="rId38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39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01.08.2022 </w:t>
            </w:r>
            <w:hyperlink r:id="rId40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23.08.2022 </w:t>
            </w:r>
            <w:hyperlink r:id="rId4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42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 xml:space="preserve">, от 07.10.2022 </w:t>
            </w:r>
            <w:hyperlink r:id="rId43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20.12.2022 </w:t>
            </w:r>
            <w:hyperlink r:id="rId44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12.09.2023 </w:t>
            </w:r>
            <w:hyperlink r:id="rId45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25.01.2024 </w:t>
            </w:r>
            <w:hyperlink r:id="rId46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14.06.2024 </w:t>
            </w:r>
            <w:hyperlink r:id="rId47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48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10.03.2025 </w:t>
            </w:r>
            <w:hyperlink r:id="rId4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 xml:space="preserve">В соответствии со </w:t>
      </w:r>
      <w:hyperlink r:id="rId50">
        <w:r>
          <w:rPr>
            <w:color w:val="0000FF"/>
          </w:rPr>
          <w:t>статьей 40</w:t>
        </w:r>
      </w:hyperlink>
      <w:r>
        <w:t xml:space="preserve"> Устава Ленинградской области Правительство Ленинградской области постановляет:</w:t>
      </w:r>
    </w:p>
    <w:p w:rsidR="0005372D" w:rsidRDefault="0005372D">
      <w:pPr>
        <w:pStyle w:val="ConsPlusNormal"/>
        <w:jc w:val="both"/>
      </w:pPr>
      <w:r>
        <w:t xml:space="preserve">(преамбула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07.10.2020 N 665)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4">
        <w:r>
          <w:rPr>
            <w:color w:val="0000FF"/>
          </w:rPr>
          <w:t>Положение</w:t>
        </w:r>
      </w:hyperlink>
      <w:r>
        <w:t xml:space="preserve"> о Комитете по дорожному хозяйству Ленинградской области.</w:t>
      </w:r>
    </w:p>
    <w:p w:rsidR="0005372D" w:rsidRDefault="0005372D">
      <w:pPr>
        <w:pStyle w:val="ConsPlusNormal"/>
        <w:jc w:val="both"/>
      </w:pPr>
      <w:r>
        <w:t xml:space="preserve">(п. 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5372D" w:rsidRDefault="0005372D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сентября 2008 года N 283 "Об утверждении Положения о комитете по дорожному хозяйству Ленинградской области";</w:t>
      </w:r>
    </w:p>
    <w:p w:rsidR="0005372D" w:rsidRDefault="0005372D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пункт 1</w:t>
        </w:r>
      </w:hyperlink>
      <w:r>
        <w:t xml:space="preserve"> постановления Правительства Ленинградской области от 24 октября 2008 года N 326 "О внесении изменений в постановления Правительства Ленинградской области от 23 сентября 2008 года N 283 "Об утверждении Положения о комитете по дорожному хозяйству Ленинградской области" и от 14 мая 2008 года N 114 "Об образовании комитета по транспорту и транспортной инфраструктуре Ленинградской области";</w:t>
      </w:r>
    </w:p>
    <w:p w:rsidR="0005372D" w:rsidRDefault="0005372D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пункт 12</w:t>
        </w:r>
      </w:hyperlink>
      <w:r>
        <w:t xml:space="preserve"> постановления Правительства Ленинградской области от 6 мая 2010 года N 107 "О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05372D" w:rsidRDefault="0005372D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пункт 23</w:t>
        </w:r>
      </w:hyperlink>
      <w: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</w:t>
      </w:r>
      <w:r>
        <w:lastRenderedPageBreak/>
        <w:t>утверждающие положения об органах исполнительной власти Ленинградской области";</w:t>
      </w:r>
    </w:p>
    <w:p w:rsidR="0005372D" w:rsidRDefault="0005372D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 ноября 2010 года N 304 "О внесении изменений в постановление Правительства Ленинградской области от 23 сентября 2008 года N 283 "Об утверждении Положения о комитете по дорожному хозяйству Ленинградской области";</w:t>
      </w:r>
    </w:p>
    <w:p w:rsidR="0005372D" w:rsidRDefault="0005372D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пункт 23</w:t>
        </w:r>
      </w:hyperlink>
      <w: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05372D" w:rsidRDefault="0005372D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пункт 1</w:t>
        </w:r>
      </w:hyperlink>
      <w:r>
        <w:t xml:space="preserve"> постановления Правительства Ленинградской области от 10 мая 2011 года N 131 "О внесении изменений в постановления Правительства Ленинградской области от 23 сентября 2008 года N 283 "Об утверждении Положения о комитете по дорожному хозяйству Ленинградской области" и от 2 августа 2001 года N 78 "О порядке создания, реорганизации и ликвидации государственных унитарных предприятий и государственных учреждений Ленинградской области и порядке координации, регулирования и контроля их деятельности".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jc w:val="right"/>
      </w:pPr>
      <w:r>
        <w:t>Губернатор</w:t>
      </w:r>
    </w:p>
    <w:p w:rsidR="0005372D" w:rsidRDefault="0005372D">
      <w:pPr>
        <w:pStyle w:val="ConsPlusNormal"/>
        <w:jc w:val="right"/>
      </w:pPr>
      <w:r>
        <w:t>Ленинградской области</w:t>
      </w:r>
    </w:p>
    <w:p w:rsidR="0005372D" w:rsidRDefault="0005372D">
      <w:pPr>
        <w:pStyle w:val="ConsPlusNormal"/>
        <w:jc w:val="right"/>
      </w:pPr>
      <w:r>
        <w:t>В.Сердюков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  <w:jc w:val="right"/>
        <w:outlineLvl w:val="0"/>
      </w:pPr>
      <w:r>
        <w:t>УТВЕРЖДЕНО</w:t>
      </w:r>
    </w:p>
    <w:p w:rsidR="0005372D" w:rsidRDefault="0005372D">
      <w:pPr>
        <w:pStyle w:val="ConsPlusNormal"/>
        <w:jc w:val="right"/>
      </w:pPr>
      <w:r>
        <w:t>постановлением Правительства</w:t>
      </w:r>
    </w:p>
    <w:p w:rsidR="0005372D" w:rsidRDefault="0005372D">
      <w:pPr>
        <w:pStyle w:val="ConsPlusNormal"/>
        <w:jc w:val="right"/>
      </w:pPr>
      <w:r>
        <w:t>Ленинградской области</w:t>
      </w:r>
    </w:p>
    <w:p w:rsidR="0005372D" w:rsidRDefault="0005372D">
      <w:pPr>
        <w:pStyle w:val="ConsPlusNormal"/>
        <w:jc w:val="right"/>
      </w:pPr>
      <w:r>
        <w:t>от 07.09.2011 N 283</w:t>
      </w:r>
    </w:p>
    <w:p w:rsidR="0005372D" w:rsidRDefault="0005372D">
      <w:pPr>
        <w:pStyle w:val="ConsPlusNormal"/>
        <w:jc w:val="right"/>
      </w:pPr>
      <w:r>
        <w:t>(приложение)</w:t>
      </w:r>
    </w:p>
    <w:p w:rsidR="0005372D" w:rsidRDefault="0005372D">
      <w:pPr>
        <w:pStyle w:val="ConsPlusNormal"/>
      </w:pPr>
    </w:p>
    <w:p w:rsidR="0005372D" w:rsidRDefault="0005372D">
      <w:pPr>
        <w:pStyle w:val="ConsPlusTitle"/>
        <w:jc w:val="center"/>
      </w:pPr>
      <w:bookmarkStart w:id="0" w:name="P54"/>
      <w:bookmarkEnd w:id="0"/>
      <w:r>
        <w:t>ПОЛОЖЕНИЕ</w:t>
      </w:r>
    </w:p>
    <w:p w:rsidR="0005372D" w:rsidRDefault="0005372D">
      <w:pPr>
        <w:pStyle w:val="ConsPlusTitle"/>
        <w:jc w:val="center"/>
      </w:pPr>
      <w:r>
        <w:t>О КОМИТЕТЕ ПО ДОРОЖНОМУ ХОЗЯЙСТВУ ЛЕНИНГРАДСКОЙ ОБЛАСТИ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20.10.2011 </w:t>
            </w:r>
            <w:hyperlink r:id="rId60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28.11.2011 </w:t>
            </w:r>
            <w:hyperlink r:id="rId61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23.04.2012 </w:t>
            </w:r>
            <w:hyperlink r:id="rId62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04.10.2012 </w:t>
            </w:r>
            <w:hyperlink r:id="rId63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28.11.2012 </w:t>
            </w:r>
            <w:hyperlink r:id="rId64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06.06.2013 </w:t>
            </w:r>
            <w:hyperlink r:id="rId65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6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13.09.2013 </w:t>
            </w:r>
            <w:hyperlink r:id="rId67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17.02.2014 </w:t>
            </w:r>
            <w:hyperlink r:id="rId68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10.06.2014 </w:t>
            </w:r>
            <w:hyperlink r:id="rId69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03.06.2015 </w:t>
            </w:r>
            <w:hyperlink r:id="rId70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17.08.2015 </w:t>
            </w:r>
            <w:hyperlink r:id="rId7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72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12.05.2016 </w:t>
            </w:r>
            <w:hyperlink r:id="rId73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18.08.2016 </w:t>
            </w:r>
            <w:hyperlink r:id="rId74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75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29.11.2016 </w:t>
            </w:r>
            <w:hyperlink r:id="rId76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14.09.2017 </w:t>
            </w:r>
            <w:hyperlink r:id="rId77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04.07.2018 </w:t>
            </w:r>
            <w:hyperlink r:id="rId78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19.07.2018 </w:t>
            </w:r>
            <w:hyperlink r:id="rId79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13.08.2018 </w:t>
            </w:r>
            <w:hyperlink r:id="rId80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14.11.2018 </w:t>
            </w:r>
            <w:hyperlink r:id="rId8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21.11.2018 </w:t>
            </w:r>
            <w:hyperlink r:id="rId82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28.02.2019 </w:t>
            </w:r>
            <w:hyperlink r:id="rId83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84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03.06.2019 </w:t>
            </w:r>
            <w:hyperlink r:id="rId85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10.06.2019 </w:t>
            </w:r>
            <w:hyperlink r:id="rId86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07.10.2020 </w:t>
            </w:r>
            <w:hyperlink r:id="rId87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19.10.2020 </w:t>
            </w:r>
            <w:hyperlink r:id="rId88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 xml:space="preserve">, от 30.07.2021 </w:t>
            </w:r>
            <w:hyperlink r:id="rId89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90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27.10.2021 </w:t>
            </w:r>
            <w:hyperlink r:id="rId91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04.02.2022 </w:t>
            </w:r>
            <w:hyperlink r:id="rId92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93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01.08.2022 </w:t>
            </w:r>
            <w:hyperlink r:id="rId94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23.08.2022 </w:t>
            </w:r>
            <w:hyperlink r:id="rId95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96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 xml:space="preserve">, от 07.10.2022 </w:t>
            </w:r>
            <w:hyperlink r:id="rId97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20.12.2022 </w:t>
            </w:r>
            <w:hyperlink r:id="rId98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12.09.2023 </w:t>
            </w:r>
            <w:hyperlink r:id="rId99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0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14.06.2024 </w:t>
            </w:r>
            <w:hyperlink r:id="rId101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102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10.03.2025 </w:t>
            </w:r>
            <w:hyperlink r:id="rId10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</w:pPr>
    </w:p>
    <w:p w:rsidR="0005372D" w:rsidRDefault="0005372D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>1.1. Комитет по дорожному хозяйству Ленинградской области (далее - Комитет) является отраслевым органом исполнительной власти Ленинградской области, осуществляющим в пределах компетенции, установленной Правительством Ленинградской области, полномочия и функции в сфере дорожной деятельности в отношении автомобильных дорог регионального или межмуниципального значения, включая полномочия по координации, регулированию и контролю деятельности дорожных организаций Ленинградской области, а также полномочия субъекта Российской Федерации - Ленинградской области в области обеспечения безопасности дорожного движения и организации дорожного движения.</w:t>
      </w:r>
    </w:p>
    <w:p w:rsidR="0005372D" w:rsidRDefault="0005372D">
      <w:pPr>
        <w:pStyle w:val="ConsPlusNormal"/>
        <w:jc w:val="both"/>
      </w:pPr>
      <w:r>
        <w:t xml:space="preserve">(в ред. Постановлений Правительства Ленинградской области от 21.11.2016 </w:t>
      </w:r>
      <w:hyperlink r:id="rId104">
        <w:r>
          <w:rPr>
            <w:color w:val="0000FF"/>
          </w:rPr>
          <w:t>N 439</w:t>
        </w:r>
      </w:hyperlink>
      <w:r>
        <w:t xml:space="preserve">, от 04.07.2018 </w:t>
      </w:r>
      <w:hyperlink r:id="rId105">
        <w:r>
          <w:rPr>
            <w:color w:val="0000FF"/>
          </w:rPr>
          <w:t>N 226</w:t>
        </w:r>
      </w:hyperlink>
      <w:r>
        <w:t>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28.02.2019 N 81)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10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иными федеральными правовыми актами, в том числе правовыми актами Министерства транспорта Российской Федерации и Федерального дорожного агентства, </w:t>
      </w:r>
      <w:hyperlink r:id="rId108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1.3. Комитет осуществляет деятельность во взаимодействии с федеральными органами исполнительной власти, в том числе с их территориальными органами, Законодательным собранием Ленинградской области, органами исполнительной власти Ленинградской области, органами государственной власти иных субъектов Российской Федерации, органами местного самоуправления, международными организациями и иностранными юридическими лицами, коммерческими и некоммерческими организациями, а также гражданами.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1.4. Комитет обладает правами юридического лица в объеме, необходимом для реализации его полномочий, имеет печать, штампы, бланки и вывеску со своим наименованием и изображением герба Ленинградской области.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1.5. Имущество Комитета является собственностью Ленинградской области и закреплено за ним на праве оперативного управления.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1.6. Финансирование деятельности Комитета и материально-техническое обеспечение его деятельности осуществляются за счет средств областного бюджета Ленинградской области.</w:t>
      </w:r>
    </w:p>
    <w:p w:rsidR="0005372D" w:rsidRDefault="0005372D">
      <w:pPr>
        <w:pStyle w:val="ConsPlusNormal"/>
        <w:jc w:val="both"/>
      </w:pPr>
      <w:r>
        <w:t xml:space="preserve">(п. 1.6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1.7. Место нахождения Комитета: 190103, Санкт-Петербург, Рижский проспект, дом 16.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Почтовый адрес: 190103, Санкт-Петербург, Рижский проспект, дом 16.</w:t>
      </w:r>
    </w:p>
    <w:p w:rsidR="0005372D" w:rsidRDefault="0005372D">
      <w:pPr>
        <w:pStyle w:val="ConsPlusNormal"/>
        <w:jc w:val="both"/>
      </w:pPr>
      <w:r>
        <w:t xml:space="preserve">(п. 1.7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17.08.2015 N 326)</w:t>
      </w:r>
    </w:p>
    <w:p w:rsidR="0005372D" w:rsidRDefault="0005372D">
      <w:pPr>
        <w:pStyle w:val="ConsPlusNormal"/>
        <w:jc w:val="both"/>
      </w:pPr>
    </w:p>
    <w:p w:rsidR="0005372D" w:rsidRDefault="0005372D">
      <w:pPr>
        <w:pStyle w:val="ConsPlusTitle"/>
        <w:jc w:val="center"/>
        <w:outlineLvl w:val="1"/>
      </w:pPr>
      <w:r>
        <w:t>2. Полномочия Комитета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>К полномочиям Комитета относятся: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2.1. Осуществление в соответствии с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</w:t>
      </w:r>
      <w:r>
        <w:lastRenderedPageBreak/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 в части соблюдения обязательных требований в области автомобильных дорог и дорожной деятельности, установленных в отношении автомобильных дорог регионального и межмуниципального значения в соответствии с положением, утвержденным Правительством Ленинградской области.</w:t>
      </w:r>
    </w:p>
    <w:p w:rsidR="0005372D" w:rsidRDefault="0005372D">
      <w:pPr>
        <w:pStyle w:val="ConsPlusNormal"/>
        <w:jc w:val="both"/>
      </w:pPr>
      <w:r>
        <w:t xml:space="preserve">(п. 2.1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16.09.2021 N 598)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2.2. Разработка основных направлений инвестиционной политики в области развития автомобильных дорог регионального или межмуниципального значения.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2.3. Осуществление дорожной деятельности в отношении автомобильных дорог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t xml:space="preserve">(п. 2.3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2.4. Планирование дорожной деятельности в отношении автомобильных дорог регионального или межмуниципального значения.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2.5. Использование автомобильных дорог при организации и проведении мероприятий по гражданской обороне, мобилизационной подготовке в соответствии с федеральным законодательством, ликвидация последствий чрезвычайных ситуаций на автомобильных дорогах в соответствии с федеральным законодательством в области защиты населения и территорий от чрезвычайных ситуаций.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2.6. Информационное обеспечение пользователей автомобильными дорогами общего пользования регионального или межмуниципального значения, в том числе посредством системы контроля за формированием и использованием средств дорожных фондов.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23.08.2022 N 597)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2.7. Осуществление в установленном порядке полномочий главного распорядителя и получателя бюджетных средств, главного администратора доходов областного бюджета и администратора доходов областного бюджета, предусмотренных Бюджетным </w:t>
      </w:r>
      <w:hyperlink r:id="rId115">
        <w:r>
          <w:rPr>
            <w:color w:val="0000FF"/>
          </w:rPr>
          <w:t>кодексом</w:t>
        </w:r>
      </w:hyperlink>
      <w:r>
        <w:t xml:space="preserve"> Российской Федерации, областным законом об областном бюджете Ленинградской области на цели обеспечения дорожной деятельности.</w:t>
      </w:r>
    </w:p>
    <w:p w:rsidR="0005372D" w:rsidRDefault="0005372D">
      <w:pPr>
        <w:pStyle w:val="ConsPlusNormal"/>
        <w:jc w:val="both"/>
      </w:pPr>
      <w:r>
        <w:t xml:space="preserve">(п. 2.7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14.09.2017 N 369)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2.8. В рамках своей компетенции представление Ленинградской области в отношениях, регулируемых гражданским законодательством, в том числе: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выступление в суде;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выступление государственным заказчиком при осуществлении закупок товаров, работ, услуг для нужд Комитета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05372D" w:rsidRDefault="0005372D">
      <w:pPr>
        <w:pStyle w:val="ConsPlusNormal"/>
        <w:jc w:val="both"/>
      </w:pPr>
      <w:r>
        <w:t xml:space="preserve">(п. 2.8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2.9. Согласование наименований автомобильных дорог общего пользования местного значения.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2.10. Утратил силу с 1 января 2023 года. - </w:t>
      </w:r>
      <w:hyperlink r:id="rId1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20.12.2022 N 939.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2.11. Установление придорожных полос или изменение придорожных полос в отношении автомобильных дорог регионального или межмуниципального значения, а также частных автомобильных дорог, которые расположены на территориях двух и более муниципальных образований (муниципальных районов, муниципальных округов, городских округов) или строительство которых планируется осуществлять на территориях двух и более муниципальных </w:t>
      </w:r>
      <w:r>
        <w:lastRenderedPageBreak/>
        <w:t>образований (муниципальных районов, муниципальных округов, городских округов).</w:t>
      </w:r>
    </w:p>
    <w:p w:rsidR="0005372D" w:rsidRDefault="0005372D">
      <w:pPr>
        <w:pStyle w:val="ConsPlusNormal"/>
        <w:jc w:val="both"/>
      </w:pPr>
      <w:r>
        <w:t xml:space="preserve">(п. 2.11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14.06.2024 N 409)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2.12. Осуществление от имени Ленинградской области прав и обязанностей обладателя созданной Комитетом информации, установленных федеральным законодательством об информации, информационных технологиях и о защите информации.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2.13. Проведение в установленном порядке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2.14. Рассмотрение обращений граждан, объединений граждан и юридических лиц в порядке, установленном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5372D" w:rsidRDefault="0005372D">
      <w:pPr>
        <w:pStyle w:val="ConsPlusNormal"/>
        <w:jc w:val="both"/>
      </w:pPr>
      <w:r>
        <w:t xml:space="preserve">(п. 2.14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2.15. Осуществление в рамках своей компетенции и в соответствии с действующим законодательством комплектования, хранения, учета и использования архивных документов и архивных фондов.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2.16. Принятие нормативных правовых актов Ленинградской области в форме приказов Комитета, а также правовых актов Ленинградской области, имеющих ненормативный характер, в форме распоряжений Комитета.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2.17. Координация, регулирование и контроль деятельности подведомственных дорожных организаций Ленинградской области, в том числе совместно с Ленинградским областным комитетом по управлению государственным имуществом контроль за использованием по назначению и сохранностью государственного имущества Ленинградской области, закрепленного за подведомственными организациями на праве хозяйственного ведения или оперативного управления.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2.17.1.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05372D" w:rsidRDefault="0005372D">
      <w:pPr>
        <w:pStyle w:val="ConsPlusNormal"/>
        <w:jc w:val="both"/>
      </w:pPr>
      <w:r>
        <w:t xml:space="preserve">(п. 2.17.1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04.02.2022 N 74)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2.18. Мониторинг правоприменения разработанных Комитетом нормативных правовых актов Ленинградской области в сфере дорожной деятельности.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2.19. В рамках своей компетенции осуществление полномочий в области мобилизационной подготовки и мобилизации, определенных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 Российской Федерации".</w:t>
      </w:r>
    </w:p>
    <w:p w:rsidR="0005372D" w:rsidRDefault="0005372D">
      <w:pPr>
        <w:pStyle w:val="ConsPlusNormal"/>
        <w:jc w:val="both"/>
      </w:pPr>
      <w:r>
        <w:t xml:space="preserve">(п. 2.19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2.20. Согласование от имени Ленинградской области местоположения границ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области, в порядке, установленном действующим законодательством.</w:t>
      </w:r>
    </w:p>
    <w:p w:rsidR="0005372D" w:rsidRDefault="0005372D">
      <w:pPr>
        <w:pStyle w:val="ConsPlusNormal"/>
        <w:jc w:val="both"/>
      </w:pPr>
      <w:r>
        <w:t xml:space="preserve">(п. 2.20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04.10.2012 N 304)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2.21.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деятельности, включая: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порядке, </w:t>
      </w:r>
      <w:r>
        <w:lastRenderedPageBreak/>
        <w:t>установленном Правительством Ленинградской области,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осуществление мероприятий по предупреждению детского дорожно-транспортного травматизма,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участие в организации подготовки и переподготовки водителей транспортных средств,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обеспечение информирования граждан о правилах и требованиях в области обеспечения безопасности дорожного движения,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ежегодное (до 1 июля года, следующего за отчетным) утверждение перечней аварийно 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5372D" w:rsidRDefault="0005372D">
      <w:pPr>
        <w:pStyle w:val="ConsPlusNormal"/>
        <w:jc w:val="both"/>
      </w:pPr>
      <w:r>
        <w:t xml:space="preserve">(п. 2.21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21.11.2016 N 439)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2.22.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05372D" w:rsidRDefault="0005372D">
      <w:pPr>
        <w:pStyle w:val="ConsPlusNormal"/>
        <w:jc w:val="both"/>
      </w:pPr>
      <w:r>
        <w:t xml:space="preserve">(п. 2.22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29.07.2013 N 231)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2.23. Предоставление земельных участков, которые находятся в собственности Ленинградской области или государственная собственность на которые не разграничена, для размещения автомобильных дорог регионального или межмуниципального значения, в том числе предоставление земельных участков в границах полос отвода автомобильных дорог регионального или межмуниципального значения владельцам автомобильных дорог.</w:t>
      </w:r>
    </w:p>
    <w:p w:rsidR="0005372D" w:rsidRDefault="0005372D">
      <w:pPr>
        <w:pStyle w:val="ConsPlusNormal"/>
        <w:jc w:val="both"/>
      </w:pPr>
      <w:r>
        <w:t xml:space="preserve">(п. 2.23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29.11.2016 N 453)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2.23-1. Обеспечение подготовки подведомственным государственным учреждением схемы расположения земельного участка или земельных участков на кадастровом плане территории (далее - схема расположения земельного участка) и принятие решения об утверждении схемы расположения земельного участка или решения об отказе в ее утверждении с указанием оснований для отказа, а также принятие решения о предварительном согласовании предоставления земельных участков для размещения автомобильных дорог регионального или межмуниципального значения или решения об отказе в предварительном согласовании предоставления земельных участков для размещения автомобильных дорог регионального или межмуниципального значения с указанием оснований для отказа.</w:t>
      </w:r>
    </w:p>
    <w:p w:rsidR="0005372D" w:rsidRDefault="0005372D">
      <w:pPr>
        <w:pStyle w:val="ConsPlusNormal"/>
        <w:jc w:val="both"/>
      </w:pPr>
      <w:r>
        <w:t xml:space="preserve">(п. 2.23-1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29.11.2016 N 453)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2.24. Принятие решения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размещения инженерных сооружений регионального значения или их капитального ремонта, а также капитального ремонта участков (частей) инженерных сооружений, являющихся линейными объектами;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26.09.2022 N 694)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межмуниципального значения в туннелях.</w:t>
      </w:r>
    </w:p>
    <w:p w:rsidR="0005372D" w:rsidRDefault="0005372D">
      <w:pPr>
        <w:pStyle w:val="ConsPlusNormal"/>
        <w:jc w:val="both"/>
      </w:pPr>
      <w:r>
        <w:t xml:space="preserve">(п. 2.24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14.11.2018 N 437)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2.24-1. Согласование соглашений об установлении сервитутов в отношении земельных </w:t>
      </w:r>
      <w:r>
        <w:lastRenderedPageBreak/>
        <w:t>участков в границах полос отвода автомобильных дорог общего пользования регионального или межмуниципального значения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05372D" w:rsidRDefault="0005372D">
      <w:pPr>
        <w:pStyle w:val="ConsPlusNormal"/>
        <w:jc w:val="both"/>
      </w:pPr>
      <w:r>
        <w:t xml:space="preserve">(п. 2.24-1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14.09.2017 N 369;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26.09.2022 N 694)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2.24-2. Дача согласия в письменной форме подведомственному государственному учреждению, которому в постоянное (бессрочное) пользование предоставлены находящиеся в государственной собственности Ленинградской области земельные участки в границах полос отвода автомобильных дорог общего пользования регионального или межмуниципального значения, на заключение соглашений об установлении сервитутов в отношении указанных земельных участков.</w:t>
      </w:r>
    </w:p>
    <w:p w:rsidR="0005372D" w:rsidRDefault="0005372D">
      <w:pPr>
        <w:pStyle w:val="ConsPlusNormal"/>
        <w:jc w:val="both"/>
      </w:pPr>
      <w:r>
        <w:t xml:space="preserve">(п. 2.24-2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14.09.2017 N 369)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2.25.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значения, и о прекращении такого использования.</w:t>
      </w:r>
    </w:p>
    <w:p w:rsidR="0005372D" w:rsidRDefault="0005372D">
      <w:pPr>
        <w:pStyle w:val="ConsPlusNormal"/>
        <w:jc w:val="both"/>
      </w:pPr>
      <w:r>
        <w:t xml:space="preserve">(п. 2.25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2.26.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t xml:space="preserve">(п. 2.26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2.27. Установление порядка содержания и ремонта автомобильных дорог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t xml:space="preserve">(п. 2.27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2.28. Реализация полномочий, предусмотренных </w:t>
      </w:r>
      <w:hyperlink r:id="rId138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 во взаимодействии с органами защиты государственной тайны, расположенными в пределах Ленинградской области.</w:t>
      </w:r>
    </w:p>
    <w:p w:rsidR="0005372D" w:rsidRDefault="0005372D">
      <w:pPr>
        <w:pStyle w:val="ConsPlusNormal"/>
        <w:jc w:val="both"/>
      </w:pPr>
      <w:r>
        <w:t xml:space="preserve">(п. 2.28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2.29. Выдача разрешений на строительство в случае строительства, реконструкции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муниципальных округов, городских округов), являющихся сооружениями пересечения автомобильной дороги с указанными автомобильными дорогами и примыкания автомобильной дороги к указанным автомобильным дорогам, прокладки, переноса или переустройства инженерных коммуникаций в границах полосы отвода указанных автомобильных дорог (если для прокладки, переноса или переустройства таких инженерных коммуникаций требуется выдача разрешения на строительство), объектов дорожного сервиса, размещаемых в границах полосы отвода автомобильной дороги регионального или межмуниципального значения; продление срока действия ранее выданных разрешений на строительство, принятие решений о прекращении действия выданных разрешений на строительство, о внесении изменений в выданные разрешения на строительство; выдача разрешений на ввод в эксплуатацию объектов капитального строительства, разрешения на строительство которых выдавались Комитетом и комитетом государственного строительного надзора и государственной экспертизы Ленинградской области в отношении указанных в настоящем пункте объектов.</w:t>
      </w:r>
    </w:p>
    <w:p w:rsidR="0005372D" w:rsidRDefault="0005372D">
      <w:pPr>
        <w:pStyle w:val="ConsPlusNormal"/>
        <w:jc w:val="both"/>
      </w:pPr>
      <w:r>
        <w:t xml:space="preserve">(п. 2.29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14.06.2024 N 409)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2.30. Выдача разрешений на строительство и разрешений на ввод объектов в эксплуатацию в случае строительства, реконструкции объектов капитального строительства, проектная документация которых подлежит экспертизе в соответствии со </w:t>
      </w:r>
      <w:hyperlink r:id="rId141">
        <w:r>
          <w:rPr>
            <w:color w:val="0000FF"/>
          </w:rPr>
          <w:t>статьей 49</w:t>
        </w:r>
      </w:hyperlink>
      <w:r>
        <w:t xml:space="preserve"> Градостроительного </w:t>
      </w:r>
      <w:r>
        <w:lastRenderedPageBreak/>
        <w:t xml:space="preserve">кодекса Российской Федерации: автомобильных дорог поселений, частных автомобильных дорог в границах поселений, автомобильных дорог муниципальных районов, частных автомобильных дорог в границах муниципальных районов на территориях двух и более поселений, автомобильных дорог муниципального округа, а также частных автомобильных дорог в границах муниципального округа, автомобильных дорог городского округа, частных автомобильных дорог в границах городского округа, являющихся сооружениями пересечений автомобильной дороги с указанными автомобильными дорогами и примыканий автомобильной дороги к указанным автомобильным дорогам, прокладки, переноса или переустройства инженерных коммуникаций в границах полосы отвода указанных автомобильных дорог, объектов дорожного сервиса, размещаемых в границах полосы отвода указанных автомобильных дорог, прокладки, переноса или переустройства инженерных коммуникаций в границах придорожных полос автомобильных дорог, объектов дорожного сервиса в границах придорожных полос автомобильных дорог, в том числе выдача разрешений на ввод объектов в эксплуатацию, разрешения на строительство которых выданы органами местного самоуправления до вступления в силу областного </w:t>
      </w:r>
      <w:hyperlink r:id="rId142">
        <w:r>
          <w:rPr>
            <w:color w:val="0000FF"/>
          </w:rPr>
          <w:t>закона</w:t>
        </w:r>
      </w:hyperlink>
      <w:r>
        <w:t xml:space="preserve"> от 7 июля 2014 года N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 (далее - областной закон); принятие решений о внесении изменений в разрешения на строительство, в том числе выданные органами местного самоуправления до вступления в силу областного закона; продление срока действия разрешений на строительство, в том числе выданных органами местного самоуправления до вступления в силу областного закона; принятие решений о прекращении действия разрешений на строительство, в том числе выданных органами местного самоуправления до вступления в силу областного закона.</w:t>
      </w:r>
    </w:p>
    <w:p w:rsidR="0005372D" w:rsidRDefault="0005372D">
      <w:pPr>
        <w:pStyle w:val="ConsPlusNormal"/>
        <w:jc w:val="both"/>
      </w:pPr>
      <w:r>
        <w:t xml:space="preserve">(п. 2.30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03.06.2015 N 189;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14.06.2024 N 409)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2.31. Составление протоколов об административных правонарушениях в случаях и порядке, предусмотренных </w:t>
      </w:r>
      <w:hyperlink r:id="rId14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областным </w:t>
      </w:r>
      <w:hyperlink r:id="rId146">
        <w:r>
          <w:rPr>
            <w:color w:val="0000FF"/>
          </w:rPr>
          <w:t>законом</w:t>
        </w:r>
      </w:hyperlink>
      <w:r>
        <w:t xml:space="preserve"> от 2 июля 2003 года N 47-оз "Об административных правонарушениях", осуществление производства по делам об административных правонарушениях, применение мер обеспечения производства по делам об административных правонарушениях.</w:t>
      </w:r>
    </w:p>
    <w:p w:rsidR="0005372D" w:rsidRDefault="0005372D">
      <w:pPr>
        <w:pStyle w:val="ConsPlusNormal"/>
        <w:jc w:val="both"/>
      </w:pPr>
      <w:r>
        <w:t xml:space="preserve">(п. 2.31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12.05.2016 N 140)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2.32. Разработка и реализация региональной политики в области организации дорожного движения на территории Ленинградской области в соответствии с государственной политикой Российской Федерации в области организации дорожного движения.</w:t>
      </w:r>
    </w:p>
    <w:p w:rsidR="0005372D" w:rsidRDefault="0005372D">
      <w:pPr>
        <w:pStyle w:val="ConsPlusNormal"/>
        <w:jc w:val="both"/>
      </w:pPr>
      <w:r>
        <w:t xml:space="preserve">(п. 2.32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п. 2.33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5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2.33. Организация дорожного движения на автомобильных дорогах регионального или межмуниципального значения в порядке, установленном органом государственной власти Российской Федерации, уполномоченным в области организации дорожного движения, в том числе мониторинг дорожного движения.</w:t>
      </w:r>
    </w:p>
    <w:p w:rsidR="0005372D" w:rsidRDefault="0005372D">
      <w:pPr>
        <w:pStyle w:val="ConsPlusNormal"/>
        <w:jc w:val="both"/>
      </w:pPr>
      <w:r>
        <w:t xml:space="preserve">(п. 2.33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п. 2.34 </w:t>
            </w:r>
            <w:hyperlink r:id="rId1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5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2.34. Обеспечение установки, замены, демонтажа и содержания технических средств организации дорожного движения на автомобильных дорогах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lastRenderedPageBreak/>
        <w:t xml:space="preserve">(п. 2.34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2.35. Ведение реестра парковок общего пользования, расположенных на автомобильных дорогах регионального или межмуниципального значения, в порядке, определенном Комитетом.</w:t>
      </w:r>
    </w:p>
    <w:p w:rsidR="0005372D" w:rsidRDefault="0005372D">
      <w:pPr>
        <w:pStyle w:val="ConsPlusNormal"/>
        <w:jc w:val="both"/>
      </w:pPr>
      <w:r>
        <w:t xml:space="preserve">(п. 2.35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2.36. Осуществление государственного контроля (надзора) за реализацией исполнительными органами Ленинградской области, органами местного самоуправления полномочий в области организации дорожного движения.</w:t>
      </w:r>
    </w:p>
    <w:p w:rsidR="0005372D" w:rsidRDefault="0005372D">
      <w:pPr>
        <w:pStyle w:val="ConsPlusNormal"/>
        <w:jc w:val="both"/>
      </w:pPr>
      <w:r>
        <w:t xml:space="preserve">(п. 2.36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2.37. Подготовка предложений в Правительство Ленинградской области по: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абз. 2 п. 2.37 </w:t>
            </w:r>
            <w:hyperlink r:id="rId1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5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10.03.2025 N 232;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абз. 3 п. 2.37 </w:t>
            </w:r>
            <w:hyperlink r:id="rId1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6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определению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установлению ее максимального размера;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нижеследующего абзаца, введенного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6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 xml:space="preserve">установлению порядка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 с учетом положений </w:t>
      </w:r>
      <w:hyperlink r:id="rId165">
        <w:r>
          <w:rPr>
            <w:color w:val="0000FF"/>
          </w:rPr>
          <w:t>статей 16</w:t>
        </w:r>
      </w:hyperlink>
      <w:r>
        <w:t xml:space="preserve"> и </w:t>
      </w:r>
      <w:hyperlink r:id="rId166">
        <w:r>
          <w:rPr>
            <w:color w:val="0000FF"/>
          </w:rPr>
          <w:t>17</w:t>
        </w:r>
      </w:hyperlink>
      <w:r>
        <w:t xml:space="preserve">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нижеследующего абзаца, введенного </w:t>
            </w:r>
            <w:hyperlink r:id="rId1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6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 xml:space="preserve">установлению порядка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 с учетом положений </w:t>
      </w:r>
      <w:hyperlink r:id="rId170">
        <w:r>
          <w:rPr>
            <w:color w:val="0000FF"/>
          </w:rPr>
          <w:t>статей 16</w:t>
        </w:r>
      </w:hyperlink>
      <w:r>
        <w:t xml:space="preserve"> и </w:t>
      </w:r>
      <w:hyperlink r:id="rId171">
        <w:r>
          <w:rPr>
            <w:color w:val="0000FF"/>
          </w:rPr>
          <w:t>18</w:t>
        </w:r>
      </w:hyperlink>
      <w:r>
        <w:t xml:space="preserve"> Федерального закона N 443-ФЗ.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jc w:val="both"/>
      </w:pPr>
      <w:r>
        <w:t xml:space="preserve">(п. 2.37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2.38. Участие в пределах своей компетенции в проведении мероприятий по гражданской </w:t>
      </w:r>
      <w:r>
        <w:lastRenderedPageBreak/>
        <w:t>обороне.</w:t>
      </w:r>
    </w:p>
    <w:p w:rsidR="0005372D" w:rsidRDefault="0005372D">
      <w:pPr>
        <w:pStyle w:val="ConsPlusNormal"/>
        <w:jc w:val="both"/>
      </w:pPr>
      <w:r>
        <w:t xml:space="preserve">(п. 2.38 введен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2.39. Участие в обеспечении транспортной безопасности в соответствии с компетенцией, установленной Федеральным </w:t>
      </w:r>
      <w:hyperlink r:id="rId175">
        <w:r>
          <w:rPr>
            <w:color w:val="0000FF"/>
          </w:rPr>
          <w:t>законом</w:t>
        </w:r>
      </w:hyperlink>
      <w:r>
        <w:t xml:space="preserve"> от 9 февраля 2007 года N 16-ФЗ "О транспортной безопасности",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05372D" w:rsidRDefault="0005372D">
      <w:pPr>
        <w:pStyle w:val="ConsPlusNormal"/>
        <w:jc w:val="both"/>
      </w:pPr>
      <w:r>
        <w:t xml:space="preserve">(п. 2.39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21.11.2018 N 447)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2.40. Присвоение наименований автомобильным дорогам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t xml:space="preserve">(п. 2.40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21.11.2018 N 447)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2.41. Присвоение идентификационных номеров автомобильным дорогам регионального или межмуниципального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05372D" w:rsidRDefault="0005372D">
      <w:pPr>
        <w:pStyle w:val="ConsPlusNormal"/>
        <w:jc w:val="both"/>
      </w:pPr>
      <w:r>
        <w:t xml:space="preserve">(п. 2.41 введен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21.11.2018 N 447)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2.42. Предоставление концессионеру в аренду (субаренду) земельных участков, которые находятся в собственности Ленинградской области или государственная собственность на которые не разграничена, на которых располагается объект концессионного соглашения и(или) которые необходимы для осуществления концессионером деятельности, предусмотренной концессионным соглашением в отношении автомобильных дорог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t xml:space="preserve">(п. 2.42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03.06.2019 N 250)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2.43. При осуществлении весового и габаритного контроля транспортного средства обеспечивает осуществление подведомственным государственным учреждением Ленинградской области, за которым закреплены автомобильные дороги общего пользования регионального или межмуниципального значения: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а) принятия решения об установке и использовании на автомобильной дороге автоматических пунктов весового и габаритного контроля транспортных средств;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б) финансирования расходов, связанных с обработкой и рассылкой постановлений органов государственного контроля (надзора), муниципального контроля о нарушениях правил движения тяжеловесного и(или) крупногабаритного транспортного средства, зафиксированных с помощью автоматических пунктов весового и габаритного контроля транспортных средств;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в) обеспечения информирования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средств.</w:t>
      </w:r>
    </w:p>
    <w:p w:rsidR="0005372D" w:rsidRDefault="0005372D">
      <w:pPr>
        <w:pStyle w:val="ConsPlusNormal"/>
        <w:jc w:val="both"/>
      </w:pPr>
      <w:r>
        <w:t xml:space="preserve">(п. 2.43 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07.10.2020 N 665)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2.44. Подготовка заключений о предварительном согласовании схемы размещения рекламных конструкций на земельных участках, расположенных на территории Ленинградской области, независимо от форм собственности, а также на зданиях или ином недвижимом имуществе, находящихся в собственности Ленинградской области или муниципальной собственности, или об отказе в ее предварительном согласовании в пределах компетенции Комитета в </w:t>
      </w:r>
      <w:hyperlink r:id="rId181">
        <w:r>
          <w:rPr>
            <w:color w:val="0000FF"/>
          </w:rPr>
          <w:t>порядке</w:t>
        </w:r>
      </w:hyperlink>
      <w:r>
        <w:t>, установленном постановлением Правительства Ленинградской области от 20 марта 2014 года N 69 "О мерах по реализации Федерального закона "О рекламе" и внесении изменений в постановление Правительства Ленинградской области от 4 мая 2009 года N 125 "О реорганизации комитета по информационно-аналитическому обеспечению Ленинградской области".</w:t>
      </w:r>
    </w:p>
    <w:p w:rsidR="0005372D" w:rsidRDefault="0005372D">
      <w:pPr>
        <w:pStyle w:val="ConsPlusNormal"/>
        <w:jc w:val="both"/>
      </w:pPr>
      <w:r>
        <w:lastRenderedPageBreak/>
        <w:t xml:space="preserve">(п. 2.44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01.08.2022 N 540)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2.45. Осуществление полномочий в отношении работающих в автоматическом режиме стационарных, передвижных, мобильных специальных технических средств, имеющих функции фото- и киносъемки, видеозаписи для фиксации нарушений правил дорожного движения, предусмотренных </w:t>
      </w:r>
      <w:hyperlink r:id="rId183">
        <w:r>
          <w:rPr>
            <w:color w:val="0000FF"/>
          </w:rPr>
          <w:t>статьей 22.1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5372D" w:rsidRDefault="0005372D">
      <w:pPr>
        <w:pStyle w:val="ConsPlusNormal"/>
        <w:jc w:val="both"/>
      </w:pPr>
      <w:r>
        <w:t xml:space="preserve">(п. 2.45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09.09.2024 N 622)</w:t>
      </w:r>
    </w:p>
    <w:p w:rsidR="0005372D" w:rsidRDefault="0005372D">
      <w:pPr>
        <w:pStyle w:val="ConsPlusNormal"/>
        <w:ind w:firstLine="540"/>
        <w:jc w:val="both"/>
      </w:pPr>
    </w:p>
    <w:p w:rsidR="0005372D" w:rsidRDefault="0005372D">
      <w:pPr>
        <w:pStyle w:val="ConsPlusTitle"/>
        <w:jc w:val="center"/>
        <w:outlineLvl w:val="1"/>
      </w:pPr>
      <w:r>
        <w:t>3. Функции Комитета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>Комитет осуществляет следующие функции: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3.1. Принимает решения: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07.10.2020 N 665;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 проведении мероприятий, направленных на улучшение условий и повышение безопасности дорожного движения, обеспечение экологической безопасности и обустройство объектами дорожного сервиса автомобильных дорог общего пользования регионального значения;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10.03.2025 N 232.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3.2. Утверждает: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распределение средств по объектам капитального ремонта и ремонта, содержания автомобильных дорог;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перспективные и текущие планы работы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правила, руководства, указания и методические пособия, разработанные Комитетом либо совместно с другими органами исполнительной власти, по вопросам организации дорожной деятельности, относящимся к полномочиям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нормативно-методическую документацию по дорожной деятельности;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12.09.2023 N 630)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8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14.09.2017 N 369;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абз. 6 п. 3.2 </w:t>
            </w: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9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проекты организации дорожного движения, разрабатываемые для автомобильных дорог регионального или межмуниципального значения либо их участков, изменения в указанные проекты организации дорожного движения по согласованию: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19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</w:t>
      </w:r>
      <w:r>
        <w:lastRenderedPageBreak/>
        <w:t>если автомобильные дороги переданы в доверительное управление Государственной компании "Российские автомобильные дороги", этой компанией при условии, что автомобильные дороги регионального или межмуниципального значения либо их участки примыкают к автомобильным дорогам федерального значения или пересекают их;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с органами и организациями, перечень которых установлен нормативным правовым актом Комитета.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3.3. Согласовывает: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проекты правовых актов Ленинградской области по вопросам распоряжения дорожным государственным имуществом Ленинградской области, в том числе закрепленным за дорожными организациями на праве хозяйственного ведения (оперативного управления);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проекты правовых актов Ленинградской области по вопросам, относящимся к полномочиям Комитета;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абз. 4 п. 3.2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9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комплексные схемы организации дорожного движения, разрабатываемые для муниципального района, муниципального округа, городского округа или городского поселения либо их частей, а также для территорий нескольких муниципальных районов, муниципального округа, городского округа или городских поселений, имеющих общую границу, изменений в такие утвержденные комплексные схемы организации дорожного движения;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абз. 5 п. 3.2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19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изменений в указанные проекты организации дорожного движения в случае, если автомобильные дороги местного значения либо их участки, иные автомобильные дороги либо их участки, расположенные в границах муниципального образования, примыкают к автомобильным дорогам регионального или межмуниципального значения;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нижеследующего абзаца, введенного </w:t>
            </w:r>
            <w:hyperlink r:id="rId2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20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проекты организации дорожного движения для частных автомобильных дорог либо их участков, изменений в указанные проекты организации дорожного движения в случае, если частные автомобильные дороги либо их участки примыкают к автомобильным дорогам регионального или межмуниципального значения или пересекают их.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0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3.4. Обеспечивает: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lastRenderedPageBreak/>
        <w:t>координацию и взаимодействие с территориальными органами федеральных органов исполнительной власти, органами государственной власти Ленинградской области и органами местного самоуправления муниципальных образований Ленинградской области, коммерческими и некоммерческими организациями дорожного хозяйства, общественными организациями по вопросам, относящимся к полномочиям Комитета, образование в необходимых случаях специальных комиссий;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проведение мониторинга и комплексной оценки состояния предприятий и организаций дорожного хозяйства Ленинградской области независимо от их ведомственной принадлежности, составление ежегодных обзоров и внесение их на рассмотрение Правительства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проведение единой политики в сфере внедрения новой техники, ресурсосберегающих и природоохранных технологий на подведомственных предприятиях дорожного хозяйства;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подготовку материалов, вносимых на заседания комиссии по обеспечению безопасности дорожного движения при Правительстве Ленинградской области, и контроль за выполнением решений комиссии;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абзацы шестой - восьмой исключены. - </w:t>
      </w:r>
      <w:hyperlink r:id="rId20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17.08.2015 N 326.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3.5 - 3.6. Исключены. - </w:t>
      </w:r>
      <w:hyperlink r:id="rId20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17.08.2015 N 326.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3.7. Разрабатывает и представляет на рассмотрение Правительства Ленинградской области и Губернатора Ленинградской области проекты правовых актов, регулирующих правоотношения в области дорожной деятельности и безопасности дорожного движения, принятие которых отнесено федеральным и областным законодательством к полномочиям высшего исполнительного органа государственной власти субъекта Российской Федерации или высшего должностного лица субъекта Российской Федерации, а также проекты правовых актов Правительства Ленинградской области по установлению размера платы за пользование на платной основе парковками (парковочными местами), расположенными на автомобильных дорогах общего пользования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3.8. Участвует: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выполнении федеральных и региональных программ по вопросам совершенствования и развития сети автомобильных дорог общего пользования регионального или межмуниципального значения, повышения их транспортно-эксплуатационного состояния, обеспечения безопасности дорожного движения;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формировании проекта областного бюджета Ленинградской области на предстоящий бюджетный период по вопросам, относящимся к полномочиям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формировании и проведении Администрацией Ленинградской области сбалансированной политики в отношении развития дорожного хозяйства, разработке и анализе проектов финансового оздоровления несостоятельных предприятий;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формировании экономической стратегии и инвестиционной политики, приоритетов внешнеэкономической деятельности в целях развития дорожного комплекса Ленинградской области, а также выработке предложений по привлечению иностранных инвестиций, созданию совместных предприятий;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в проведении экспертизы инвестиционных проектов в сфере дорожного хозяйства </w:t>
      </w:r>
      <w:r>
        <w:lastRenderedPageBreak/>
        <w:t>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разработке предложений по применению в дорожном хозяйстве Ленинградской области экономических регуляторов рыночных отношений (цен, тарифов, налогов, штрафных санкций, льгот, дотаций и т.п.), а также конкретных схем и механизмов их реализации;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контрольных осмотрах либо обследованиях дорог на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создании информационной системы и банка данных в сфере дорожной деятельности Ленинградской области и обеспечении необходимой информацией органов исполнительной власти Ленинградской области и населения;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подготовке, заключении и реализации в установленном порядке договоров Ленинградской области с Российской Федерацией, субъектами Российской Федерации, а также международных договоров по вопросам, относящимся к полномочиям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организации и развитии международного сотрудничества и сотрудничества с субъектами Российской Федерации в сфере дорожного хозяйства;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0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планировании мероприятий по поддержанию устойчивого функционирования организаций в военное время, обеспечении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0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организации проведения мероприятий по световой маскировке и другим видам маскировки;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организации мероприятий, связанных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организации мероприятий по первоочередному 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обеспечении восстановления и поддержания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3.9. Осуществляет: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установленном порядке проведение статистических наблюдений в дорожном хозяйстве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lastRenderedPageBreak/>
        <w:t xml:space="preserve">абзацы третий - девятый исключены. - </w:t>
      </w:r>
      <w:hyperlink r:id="rId21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17.08.2015 N 326;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23.04.2012 N 123;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17.08.2015 N 326;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деятельность по формированию кадровой политики, подготовке (переподготовке), повышению квалификации рабочих и специалистов дорожной отрасли и аттестации работников дорожной отрасли подведомственных организаций;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комиссии по обеспечению безопасности дорожного движения при Правительстве Ленинградской области и контроль за выполнением решений комиссии;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21.11.2016 N 439)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абзацы восьмой - десятый утратили силу. - </w:t>
      </w:r>
      <w:hyperlink r:id="rId21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07.10.2020 N 665;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учет основных параметров дорожного движения в отношении автомобильных дорог регионального или межмуниципального значения в порядке, установленном Правительством Российской Федерации;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07.10.2020 N 665)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проведение мониторинга изменений федерального и областного законодательства в пределах установленной компетенции, разработку проектов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3.10. Информирует пользователей автомобильными дорогами общего пользования регионального или межмуниципального значения, в том числе посредством системы контроля за формированием и использованием средств дорожных фондов, о безопасных условиях дорожного движения, о причинах установления временных ограничения или прекращения движения транспортных средств и об иных сведениях, предусмотренных законодательством об автомобильных дорогах и о дорожной деятельности, за исключением сведений, информирование о которых осуществляется государственными учреждениями Ленинградской области, в отношении которых Комитет осуществляет функции и полномочия учредителя.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23.08.2022 N 597)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Информирует Губернатора и Правительство Ленинградской области о состоянии дел в сфере безопасности дорожного движения.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21.11.2016 N 439)</w:t>
      </w:r>
    </w:p>
    <w:p w:rsidR="0005372D" w:rsidRDefault="0005372D">
      <w:pPr>
        <w:pStyle w:val="ConsPlusNormal"/>
        <w:jc w:val="both"/>
      </w:pPr>
      <w:r>
        <w:t xml:space="preserve">(п. 3.10 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17.08.2015 N 326)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3.11. Выполняет установленные законодательством Российской Федерации о контрактной системе в сфере закупок товаров, работ, услуг для обеспечения государственных нужд функции государственного заказчика при осуществлении закупок товаров, работ, услуг для государственных нужд Ленинградской области, в том числе: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заключает государственные контракты и контролирует их исполнение;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обеспечивает оплату выполненных организациями работ в соответствии с заключенными государственными контрактами;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lastRenderedPageBreak/>
        <w:t>ведет учет и отчетность по деятельности, связанной с выполнением функций государственного заказчика, в порядке, установленном действующим законодательством.</w:t>
      </w:r>
    </w:p>
    <w:p w:rsidR="0005372D" w:rsidRDefault="0005372D">
      <w:pPr>
        <w:pStyle w:val="ConsPlusNormal"/>
        <w:jc w:val="both"/>
      </w:pPr>
      <w:r>
        <w:t xml:space="preserve">(п. 3.11 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17.08.2015 N 326)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3.12. Иные функции: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разрабатывает прогнозы социально-экономического развития дорожного хозяйства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разрабатывает и реализует государственные программы Ленинградской области, ответственным исполнителем которых является Комитет, а также участвует в разработке и реализации иных государственных программ Ленинградской области по вопросам, отнесенным к компетенции Комитета;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17.08.2015 N 326)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разрабатывает совместно с иными органами исполнительной власти Ленинградской области предложения по вопросам привлечения инвестиций на цели развития дорожного хозяйства в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абзацы пятый - седьмой исключены. - </w:t>
      </w:r>
      <w:hyperlink r:id="rId22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17.08.2015 N 326;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оказывает органам местного самоуправления муниципальных образований Ленинградской области, дорожным предприятиям Ленинградской области методическую помощь в деятельности по вопросам, относящимся к полномочиям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10.06.2014 N 240;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анализирует состояние безопасности дорожного движения, разрабатывает предложения по формированию единой политики и проведению мероприятий, направленных на улучшение условий дорожного движения на автомобильных дорогах общего пользования регионального или межмуниципального значения, связанных с обеспечением безопасности дорожного движения, экологической защищенности и обустройством объектами дорожного сервиса;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определяет техническую политику в области развития информационных систем и систем связи в сфере дорожной деятельности и участвует в ее реализации, в том числе обеспечивает создание, модернизацию и эксплуатацию региональной информационно-навигационной системы Ленинградской области, осуществляет правомочия обладателя информации, содержащейся в региональной информационно-навигационной системе Ленинградской области, в рамках своей компетенции;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30.07.2021 N 492)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разрабатывает и реализует мероприятия, направленные на энергосбережение в курируемой сфере;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предоставляет информацию о деятельности Комитета, в том числе размещает информацию в сети Интернет на официальном сайте Администрации Ленинградской области в соответствии с Федеральным </w:t>
      </w:r>
      <w:hyperlink r:id="rId227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осуществляет иные функции в соответствии с областными законами, правовыми актами Губернатора Ленинградской области, Правительства Ленинградской области и полномочиями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проводит мониторинг несвоевременной выплаты заработной платы, а также выплаты </w:t>
      </w:r>
      <w:r>
        <w:lastRenderedPageBreak/>
        <w:t>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13.09.2013 N 295)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организует работу подведомственного государственного учреждения по исполнению требований по обеспечению транспортной безопасности, установленных Правительством Российской Федерации, в том числе требований к антитеррористической защищенности закрепленных за учреждением объектов транспортной инфраструктуры;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21.11.2018 N 447)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организует работу подведомственного государственного учреждения Ленинградской области: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3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157)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 обеспечению развития и эксплуатации системы автоматической фиксации нарушений правил дорожного движения на территории Ленинградской области;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3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157)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 обработке и рассылке материалов, полученных с использованием специальных технических средств, работающих в автоматическом режиме и имеющих функции фото- и киносъемки, видеозаписи, предназначенных для обеспечения контроля за дорожным движением, в том числе для фиксации административных правонарушений в области дорожного движения;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157)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 организации осуществления весового и габаритного контроля транспортных средств на автомобильных дорогах регионального или межмуниципального значения в порядке, установленном Министерством транспорта Российской Федерации;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3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157)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 организации внедрения интеллектуальных транспортных систем на автомобильных дорогах регионального или межмуниципального значения.</w:t>
      </w:r>
    </w:p>
    <w:p w:rsidR="0005372D" w:rsidRDefault="0005372D">
      <w:pPr>
        <w:pStyle w:val="ConsPlusNormal"/>
        <w:jc w:val="both"/>
      </w:pPr>
      <w:r>
        <w:t xml:space="preserve">(абзац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157)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3.13. Утратил силу. - </w:t>
      </w:r>
      <w:hyperlink r:id="rId23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16.09.2021 N 598.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3.14. Ходатайствует о поощрении и награждении работников и организаций (предприятий, учреждений) дорожной отрасли Ленинградской области, работников Комитета наградами Министерства транспорта Российской Федерации, наградами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подготавливает наградные материалы на представление к награждению работников Комитета по дорожному хозяйству Ленинградской области государственными наградами Российской Федерации, наградами Министерства транспорта Российской Федерации, наградами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награждает Почетной грамотой Комитета, объявляет благодарность Комитета в целях поощрения работников и коллективов дорожных предприятий и организаций в порядке, установленном Комитетом.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19.10.2020 N 682)</w:t>
      </w:r>
    </w:p>
    <w:p w:rsidR="0005372D" w:rsidRDefault="0005372D">
      <w:pPr>
        <w:pStyle w:val="ConsPlusNormal"/>
        <w:jc w:val="both"/>
      </w:pPr>
      <w:r>
        <w:t xml:space="preserve">(п. 3.14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12.05.2016 N 140)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3.15. Принимает меры по обеспечению эффективности организации дорожного движения </w:t>
      </w:r>
      <w:r>
        <w:lastRenderedPageBreak/>
        <w:t>посредством реализации мероприятий по организации дорожного движения, к которым относятся: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управление распределением транспортных средств на дорогах, включая разделение движения транспортных средств на однородные группы в зависимости от категорий транспортных средств, скорости и направления движения, распределение их по времени движения;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повышение пропускной способности дорог, в том числе посредством устранения условий, способствующих созданию помех для дорожного движения или создающих угрозу его безопасности, формирования кольцевых пересечений и примыканий дорог, реконструкции перекрестков и строительства транспортных развязок;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оптимизация циклов светофорного регулирования, управление светофорными объектами, включая адаптивное управление;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согласование (координация) работы светофорных объектов (светофоров) в границах территорий, определенных в документации по организации дорожного движения;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развитие инфраструктуры в целях обеспечения движения пешеходов и велосипедистов, в том числе строительство и обустройство пешеходных переходов;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введение приоритета в движении маршрутных транспортных средств;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развитие парковочного пространства (преимущественно за пределами дорог);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введение временных ограничения или прекращения движения транспортных средств.</w:t>
      </w:r>
    </w:p>
    <w:p w:rsidR="0005372D" w:rsidRDefault="0005372D">
      <w:pPr>
        <w:pStyle w:val="ConsPlusNormal"/>
        <w:jc w:val="both"/>
      </w:pPr>
      <w:r>
        <w:t xml:space="preserve">(п. 3.15 введен </w:t>
      </w:r>
      <w:hyperlink r:id="rId2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3.16. Осуществляет контроль за соблюдением требований к парковкам общего пользования.</w:t>
      </w:r>
    </w:p>
    <w:p w:rsidR="0005372D" w:rsidRDefault="0005372D">
      <w:pPr>
        <w:pStyle w:val="ConsPlusNormal"/>
        <w:jc w:val="both"/>
      </w:pPr>
      <w:r>
        <w:t xml:space="preserve">(п. 3.16 введен </w:t>
      </w:r>
      <w:hyperlink r:id="rId23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абз. 1 п. 3.17 </w:t>
            </w:r>
            <w:hyperlink r:id="rId2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24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3.17. Осуществляет информирование населения Ленинградской области о подготовке решения о создании и использовании платных парковок, расположенных на автомобильных дорогах общего пользования регионального или межмуниципального значения (далее - платные парковки), посредством размещения соответствующей информации в периодических печатных изданиях, учрежденных органами государственной власти Ленинградской области для опубликования (обнародования) официальных материалов и сообщений, нормативных правовых и иных актов, а также посредством размещения не позднее чем за 30 дней до начала пользования платными парковками на официальном сайте Комитета в информационно-телекоммуникационной сети "Интернет" следующей информации: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дата начала пользования платными парковками;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предполагаемые зоны платных парковок на территории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порядок пользования платными парковками;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lastRenderedPageBreak/>
        <w:t>размер и порядок осуществления оплаты за пользование парковками.</w:t>
      </w:r>
    </w:p>
    <w:p w:rsidR="0005372D" w:rsidRDefault="0005372D">
      <w:pPr>
        <w:pStyle w:val="ConsPlusNormal"/>
        <w:jc w:val="both"/>
      </w:pPr>
      <w:r>
        <w:t xml:space="preserve">(п. 3.17 введен </w:t>
      </w:r>
      <w:hyperlink r:id="rId24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3.18. Устанавливает порядок выдачи согласия в письменной форме владельца автомобильной дороги регионального и межмуниципального значения (далее - автомобильная дорога) на строительство, реконструкцию являющихся сооружениями пересечения с автомобильной дорогой другой автомобильной дороги и примыкания к автомобильной дороге другой автомобильной дороги и на капитальный ремонт, ремонт пересечения и примыкания в отношении автомобильной дороги регионального или межмуниципального значения, а также перечень документов, необходимых для его выдачи.</w:t>
      </w:r>
    </w:p>
    <w:p w:rsidR="0005372D" w:rsidRDefault="0005372D">
      <w:pPr>
        <w:pStyle w:val="ConsPlusNormal"/>
        <w:jc w:val="both"/>
      </w:pPr>
      <w:r>
        <w:t xml:space="preserve">(п. 3.18 введен </w:t>
      </w:r>
      <w:hyperlink r:id="rId24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04.07.2018 N 226)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3.19. Обеспечивает предоставление подведомственными ему государственными учреждениями мер социальной поддержки: осуществление ежегодных единовременных выплат молодым специалистам, с которыми заключены договоры о предоставлении социальной поддержки молодому специалисту.</w:t>
      </w:r>
    </w:p>
    <w:p w:rsidR="0005372D" w:rsidRDefault="0005372D">
      <w:pPr>
        <w:pStyle w:val="ConsPlusNormal"/>
        <w:jc w:val="both"/>
      </w:pPr>
      <w:r>
        <w:t xml:space="preserve">(п. 3.19 введен </w:t>
      </w:r>
      <w:hyperlink r:id="rId24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27.10.2021 N 696)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3.20.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05372D" w:rsidRDefault="0005372D">
      <w:pPr>
        <w:pStyle w:val="ConsPlusNormal"/>
        <w:jc w:val="both"/>
      </w:pPr>
      <w:r>
        <w:t xml:space="preserve">(п. 3.20 введен </w:t>
      </w:r>
      <w:hyperlink r:id="rId24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3.21, введенного </w:t>
            </w:r>
            <w:hyperlink r:id="rId2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24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3.21. Устанавливает: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перечень органов и организаций, с которыми подлежат согласованию комплексные схемы организации дорожного движения, разрабатываемые для муниципального района, муниципального округа, городского округа или городского поселения либо их частей, а также для территорий нескольких муниципальных районов, муниципального округа, городского округа или городских поселений, имеющих общую границу, изменения в такие утвержденные комплексные схемы организации дорожного движения;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перечень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участков, изменения в указанные проекты организации дорожного движения.</w:t>
      </w:r>
    </w:p>
    <w:p w:rsidR="0005372D" w:rsidRDefault="0005372D">
      <w:pPr>
        <w:pStyle w:val="ConsPlusNormal"/>
        <w:jc w:val="both"/>
      </w:pPr>
      <w:r>
        <w:t xml:space="preserve">(п. 3.21 введен </w:t>
      </w:r>
      <w:hyperlink r:id="rId24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3.22, введенного </w:t>
            </w:r>
            <w:hyperlink r:id="rId2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25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3.22. Размещает утвержденные проекты организации дорожного движения, в том числе с учетом внесенных в них изменений, на официальном сайте Комитета в информационно-коммуникационной сети "Интернет" и направляет их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в срок, не превышающий 30 дней со дня утверждения проектов организации дорожного движения.</w:t>
      </w:r>
    </w:p>
    <w:p w:rsidR="0005372D" w:rsidRDefault="0005372D">
      <w:pPr>
        <w:pStyle w:val="ConsPlusNormal"/>
        <w:jc w:val="both"/>
      </w:pPr>
      <w:r>
        <w:t xml:space="preserve">(п. 3.22 введен </w:t>
      </w:r>
      <w:hyperlink r:id="rId25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ind w:firstLine="540"/>
        <w:jc w:val="both"/>
      </w:pPr>
    </w:p>
    <w:p w:rsidR="0005372D" w:rsidRDefault="0005372D">
      <w:pPr>
        <w:pStyle w:val="ConsPlusTitle"/>
        <w:jc w:val="center"/>
        <w:outlineLvl w:val="1"/>
      </w:pPr>
      <w:r>
        <w:t>4. Ответственность Комитета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 xml:space="preserve">Исключен. - </w:t>
      </w:r>
      <w:hyperlink r:id="rId25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10.06.2014 N 240.</w:t>
      </w:r>
    </w:p>
    <w:p w:rsidR="0005372D" w:rsidRDefault="0005372D">
      <w:pPr>
        <w:pStyle w:val="ConsPlusNormal"/>
      </w:pPr>
    </w:p>
    <w:p w:rsidR="0005372D" w:rsidRDefault="0005372D">
      <w:pPr>
        <w:pStyle w:val="ConsPlusTitle"/>
        <w:jc w:val="center"/>
        <w:outlineLvl w:val="1"/>
      </w:pPr>
      <w:r>
        <w:t>5. Управление Комитетом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>5.1.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5.2. Председатель Комитета подчиняется Губернатору Ленинградской области и заместителю Председателя Правительства Ленинградской области, курирующему Комитет.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5.3. Председатель Комитета руководит деятельностью Комитета на принципах единоначалия.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5.4. Председатель Комитета: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обеспечивает выполнение возложенных на Комитет задач, осуществление Комитетом полномочий и функций, исполнение постановлений и распоряжений Губернатора Ленинградской области, постановлений и распоряжений Правительства Ленинградской области, поручений и резолюций Губернатора Ленинградской области;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28.11.2011 N 405)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несет материальную ответственность за целостность и сохранность имущества Ленинградской области, которое используется Комитетом;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несет персональную ответственность за защиту сведений, составляющих государственную тайну;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распределяет обязанности между работниками Комитета, в установленном порядке утверждает положения о структурных подразделениях Комитета и должностные регламенты (инструкции) работников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представляет Губернатору Ленинградской области предложения по вопросам структуры и штатного расписания Комитета;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10.06.2014 N 240)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ходатайствует о назначении служебной проверки в отношении работника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ходатайствует о применении к работникам Комитета дисциплинарных взысканий и снятии дисциплинарных взысканий;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ходатайствует о поощрении и награждении работников Комитета, а также работников подведомственных предприятий и учреждений;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ходатайствует о присвоении классного чина работнику Комитета, являющемуся государственным гражданским служащим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 установленном порядке утверждает смету расходов на содержание Комитета в пределах средств, предусмотренных в областном бюджете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подписывает правовые акты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принимает меры к официальному опубликованию в установленном порядке правовых актов </w:t>
      </w:r>
      <w:r>
        <w:lastRenderedPageBreak/>
        <w:t>Комитета, если это предусмотрено федеральными или областными законами;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вносит в установленном порядке в Правительство Ленинградской области проекты областных законов и иных правовых актов по вопросам, относящимся к полномочиям Комитета;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10.06.2014 N 240;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без доверенности представляет Комитет в гражданском обороте, в том числе в пределах полномочий Комитета в установленном порядке заключает государственные контракты и иные сделки от имени Ленинградской области;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совершает иные действия, связанные с выполнением возложенных на Комитет задач.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5.5. Председатель комитета имеет двух заместителей председателя комитета, назначаемых на должности и освобождаемых от должностей Губернатором Ленинградской области.</w:t>
      </w:r>
    </w:p>
    <w:p w:rsidR="0005372D" w:rsidRDefault="0005372D">
      <w:pPr>
        <w:pStyle w:val="ConsPlusNormal"/>
        <w:jc w:val="both"/>
      </w:pPr>
      <w:r>
        <w:t xml:space="preserve">(п. 5.5 в ред. </w:t>
      </w:r>
      <w:hyperlink r:id="rId2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07.10.2020 N 665)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5.6. В отсутствие председателя комитета его обязанности исполняет заместитель председателя комитета, курирующий работу отдела организации дорожной деятельности, сектора по взаимодействию с органами местного самоуправления и сектора документооборота и работы с обращениями граждан, если иное не установлено Губернатором Ленинградской области.</w:t>
      </w:r>
    </w:p>
    <w:p w:rsidR="0005372D" w:rsidRDefault="0005372D">
      <w:pPr>
        <w:pStyle w:val="ConsPlusNormal"/>
        <w:jc w:val="both"/>
      </w:pPr>
      <w:r>
        <w:t xml:space="preserve">(п. 5.6 в ред. </w:t>
      </w:r>
      <w:hyperlink r:id="rId2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07.10.2020 N 665)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5.7. Утратил силу. - </w:t>
      </w:r>
      <w:hyperlink r:id="rId26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07.10.2022 N 709.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5.8. Председатель Комитета несет персональную ответственность: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за выполнение возложенных на Комитет задач;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за осуществление Комитетом полномочий и функций;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за нарушение сроков исполнения поручений и резолюций Губернатора Ленинградской области, заместителя Председателя Правительства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за несоблюдение требований законодательства о противодействии коррупции, а также за состояние антикоррупционной работы в Комитете.</w:t>
      </w:r>
    </w:p>
    <w:p w:rsidR="0005372D" w:rsidRDefault="0005372D">
      <w:pPr>
        <w:pStyle w:val="ConsPlusNormal"/>
        <w:jc w:val="both"/>
      </w:pPr>
      <w:r>
        <w:t xml:space="preserve">(в ред. </w:t>
      </w:r>
      <w:hyperlink r:id="rId2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25.01.2024 N 51)</w:t>
      </w:r>
    </w:p>
    <w:p w:rsidR="0005372D" w:rsidRDefault="0005372D">
      <w:pPr>
        <w:pStyle w:val="ConsPlusNormal"/>
        <w:jc w:val="both"/>
      </w:pPr>
      <w:r>
        <w:t xml:space="preserve">(п. 5.8 в ред. </w:t>
      </w:r>
      <w:hyperlink r:id="rId2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17.02.2014 N 23)</w:t>
      </w:r>
    </w:p>
    <w:p w:rsidR="0005372D" w:rsidRDefault="0005372D">
      <w:pPr>
        <w:pStyle w:val="ConsPlusNormal"/>
      </w:pPr>
    </w:p>
    <w:p w:rsidR="0005372D" w:rsidRDefault="0005372D">
      <w:pPr>
        <w:pStyle w:val="ConsPlusTitle"/>
        <w:jc w:val="center"/>
        <w:outlineLvl w:val="1"/>
      </w:pPr>
      <w:r>
        <w:t>6. Управление подведомственными государственными</w:t>
      </w:r>
    </w:p>
    <w:p w:rsidR="0005372D" w:rsidRDefault="0005372D">
      <w:pPr>
        <w:pStyle w:val="ConsPlusTitle"/>
        <w:jc w:val="center"/>
      </w:pPr>
      <w:r>
        <w:t>предприятиями и государственными учреждениями</w:t>
      </w:r>
    </w:p>
    <w:p w:rsidR="0005372D" w:rsidRDefault="0005372D">
      <w:pPr>
        <w:pStyle w:val="ConsPlusNormal"/>
        <w:jc w:val="center"/>
      </w:pPr>
    </w:p>
    <w:p w:rsidR="0005372D" w:rsidRDefault="0005372D">
      <w:pPr>
        <w:pStyle w:val="ConsPlusNormal"/>
        <w:jc w:val="center"/>
      </w:pPr>
      <w:r>
        <w:t xml:space="preserve">(в ред. </w:t>
      </w:r>
      <w:hyperlink r:id="rId2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05372D" w:rsidRDefault="0005372D">
      <w:pPr>
        <w:pStyle w:val="ConsPlusNormal"/>
        <w:jc w:val="center"/>
      </w:pPr>
      <w:r>
        <w:t>от 10.06.2019 N 273)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 xml:space="preserve">6.1. Комитет осуществляет функции и полномочия учредителя, а также собственника имущества подведомственных ему государственных унитарных предприятий, указанных в </w:t>
      </w:r>
      <w:hyperlink w:anchor="P428">
        <w:r>
          <w:rPr>
            <w:color w:val="0000FF"/>
          </w:rPr>
          <w:t>приложении</w:t>
        </w:r>
      </w:hyperlink>
      <w:r>
        <w:t xml:space="preserve"> к настоящему Положению, в соответствии с </w:t>
      </w:r>
      <w:hyperlink r:id="rId265">
        <w:r>
          <w:rPr>
            <w:color w:val="0000FF"/>
          </w:rPr>
          <w:t>Порядком</w:t>
        </w:r>
      </w:hyperlink>
      <w:r>
        <w:t xml:space="preserve">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</w:t>
      </w:r>
      <w:r>
        <w:lastRenderedPageBreak/>
        <w:t>постановлением Правительства Ленинградской области от 30 апреля 2015 года N 138, и иными федеральными и областными нормативными правовыми актами.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6.2. Комитет осуществляет функции и полномочия учредителя в отношении подведомственных ему государственных учреждений, указанных в </w:t>
      </w:r>
      <w:hyperlink w:anchor="P428">
        <w:r>
          <w:rPr>
            <w:color w:val="0000FF"/>
          </w:rPr>
          <w:t>приложении</w:t>
        </w:r>
      </w:hyperlink>
      <w:r>
        <w:t xml:space="preserve"> к настоящему Положению, в соответствии с </w:t>
      </w:r>
      <w:hyperlink r:id="rId26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области", </w:t>
      </w:r>
      <w:hyperlink r:id="rId267">
        <w:r>
          <w:rPr>
            <w:color w:val="0000FF"/>
          </w:rPr>
          <w:t>Порядком</w:t>
        </w:r>
      </w:hyperlink>
      <w:r>
        <w:t xml:space="preserve">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типа, утвержденным постановлением Правительства Ленинградской области от 30 апреля 2015 года N 139, и иными федеральными и областными нормативными правовыми актами.</w:t>
      </w:r>
    </w:p>
    <w:p w:rsidR="0005372D" w:rsidRDefault="0005372D">
      <w:pPr>
        <w:pStyle w:val="ConsPlusNormal"/>
        <w:ind w:firstLine="540"/>
        <w:jc w:val="both"/>
      </w:pPr>
    </w:p>
    <w:p w:rsidR="0005372D" w:rsidRDefault="0005372D">
      <w:pPr>
        <w:pStyle w:val="ConsPlusTitle"/>
        <w:jc w:val="center"/>
        <w:outlineLvl w:val="1"/>
      </w:pPr>
      <w:r>
        <w:t>7. Прекращение деятельности Комитета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>Деятельность Комитета прекращается в связи с его ликвидацией или реорганизацией в порядке, установленном действующим законодательством.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  <w:jc w:val="right"/>
        <w:outlineLvl w:val="1"/>
      </w:pPr>
      <w:r>
        <w:t>Приложение</w:t>
      </w:r>
    </w:p>
    <w:p w:rsidR="0005372D" w:rsidRDefault="0005372D">
      <w:pPr>
        <w:pStyle w:val="ConsPlusNormal"/>
        <w:jc w:val="right"/>
      </w:pPr>
      <w:r>
        <w:t>к Положению...</w:t>
      </w:r>
    </w:p>
    <w:p w:rsidR="0005372D" w:rsidRDefault="0005372D">
      <w:pPr>
        <w:pStyle w:val="ConsPlusNormal"/>
      </w:pPr>
    </w:p>
    <w:p w:rsidR="0005372D" w:rsidRDefault="0005372D">
      <w:pPr>
        <w:pStyle w:val="ConsPlusTitle"/>
        <w:jc w:val="center"/>
      </w:pPr>
      <w:bookmarkStart w:id="1" w:name="P428"/>
      <w:bookmarkEnd w:id="1"/>
      <w:r>
        <w:t>ПЕРЕЧЕНЬ</w:t>
      </w:r>
    </w:p>
    <w:p w:rsidR="0005372D" w:rsidRDefault="0005372D">
      <w:pPr>
        <w:pStyle w:val="ConsPlusTitle"/>
        <w:jc w:val="center"/>
      </w:pPr>
      <w:r>
        <w:t>ГОСУДАРСТВЕННЫХ ПРЕДПРИЯТИЙ И ГОСУДАРСТВЕННЫХ УЧРЕЖДЕНИЙ,</w:t>
      </w:r>
    </w:p>
    <w:p w:rsidR="0005372D" w:rsidRDefault="0005372D">
      <w:pPr>
        <w:pStyle w:val="ConsPlusTitle"/>
        <w:jc w:val="center"/>
      </w:pPr>
      <w:r>
        <w:t>ПОДВЕДОМСТВЕННЫХ КОМИТЕТУ ПО ДОРОЖНОМУ ХОЗЯЙСТВУ</w:t>
      </w:r>
    </w:p>
    <w:p w:rsidR="0005372D" w:rsidRDefault="0005372D">
      <w:pPr>
        <w:pStyle w:val="ConsPlusTitle"/>
        <w:jc w:val="center"/>
      </w:pPr>
      <w:r>
        <w:t>ЛЕНИНГРАДСКОЙ ОБЛАСТИ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04.07.2018 </w:t>
            </w:r>
            <w:hyperlink r:id="rId268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21.11.2018 </w:t>
            </w:r>
            <w:hyperlink r:id="rId269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22.04.2019 </w:t>
            </w:r>
            <w:hyperlink r:id="rId270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7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12.09.2023 </w:t>
            </w:r>
            <w:hyperlink r:id="rId272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25.01.2024 </w:t>
            </w:r>
            <w:hyperlink r:id="rId273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05372D" w:rsidRDefault="00053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27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</w:pPr>
    </w:p>
    <w:p w:rsidR="0005372D" w:rsidRDefault="0005372D">
      <w:pPr>
        <w:pStyle w:val="ConsPlusNormal"/>
        <w:ind w:firstLine="540"/>
        <w:jc w:val="both"/>
      </w:pPr>
      <w:r>
        <w:t xml:space="preserve">1. Исключен. - </w:t>
      </w:r>
      <w:hyperlink r:id="rId27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04.07.2018 N 226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7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25.01.2024 N 51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3 - 4. Исключены. - </w:t>
      </w:r>
      <w:hyperlink r:id="rId27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21.11.2018 N 447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7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25.01.2024 N 51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27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21.11.2018 N 447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7. Ленинградское областное государственное предприятие "Киришское дорожное ремонтно-строительное управление"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28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21.11.2018 N 447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8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25.01.2024 N 51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lastRenderedPageBreak/>
        <w:t xml:space="preserve">10. Утратил силу. - </w:t>
      </w:r>
      <w:hyperlink r:id="rId28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23.08.2022 N 597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28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21.11.2018 N 447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28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25.01.2024 N 51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13 - 14. Исключены. - </w:t>
      </w:r>
      <w:hyperlink r:id="rId28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21.11.2018 N 447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15. Исключен. - </w:t>
      </w:r>
      <w:hyperlink r:id="rId28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04.07.2018 N 226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28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25.01.2024 N 51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17. Исключен. - </w:t>
      </w:r>
      <w:hyperlink r:id="rId28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21.11.2018 N 447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28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22.04.2019 N 157</w:t>
      </w:r>
    </w:p>
    <w:p w:rsidR="0005372D" w:rsidRDefault="00053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D" w:rsidRDefault="0005372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п. 19 </w:t>
            </w:r>
            <w:hyperlink r:id="rId29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10.03.2025 N 232, </w:t>
            </w:r>
            <w:hyperlink r:id="rId29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13.01.2025.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D" w:rsidRDefault="0005372D">
            <w:pPr>
              <w:pStyle w:val="ConsPlusNormal"/>
            </w:pPr>
          </w:p>
        </w:tc>
      </w:tr>
    </w:tbl>
    <w:p w:rsidR="0005372D" w:rsidRDefault="0005372D">
      <w:pPr>
        <w:pStyle w:val="ConsPlusNormal"/>
        <w:spacing w:before="280"/>
        <w:ind w:firstLine="540"/>
        <w:jc w:val="both"/>
      </w:pPr>
      <w:r>
        <w:t>19. Государственное бюджетное учреждение Ленинградской области "Управление автомобильных дорог Ленинградской области"</w:t>
      </w:r>
    </w:p>
    <w:p w:rsidR="0005372D" w:rsidRDefault="0005372D">
      <w:pPr>
        <w:pStyle w:val="ConsPlusNormal"/>
        <w:jc w:val="both"/>
      </w:pPr>
      <w:r>
        <w:t xml:space="preserve">(п. 19 в ред. </w:t>
      </w:r>
      <w:hyperlink r:id="rId29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10.03.2025 N 232)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20. Государственное казенное учреждение Ленинградской области "Центр безопасности дорожного движения"</w:t>
      </w:r>
    </w:p>
    <w:p w:rsidR="0005372D" w:rsidRDefault="0005372D">
      <w:pPr>
        <w:pStyle w:val="ConsPlusNormal"/>
        <w:jc w:val="both"/>
      </w:pPr>
      <w:r>
        <w:t xml:space="preserve">(п. 20 введен </w:t>
      </w:r>
      <w:hyperlink r:id="rId29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157)</w:t>
      </w:r>
    </w:p>
    <w:p w:rsidR="0005372D" w:rsidRDefault="0005372D">
      <w:pPr>
        <w:pStyle w:val="ConsPlusNormal"/>
        <w:spacing w:before="220"/>
        <w:ind w:firstLine="540"/>
        <w:jc w:val="both"/>
      </w:pPr>
      <w:r>
        <w:t>21. Государственное казенное учреждение Ленинградской области "Дирекция дорожного строительства".</w:t>
      </w:r>
    </w:p>
    <w:p w:rsidR="0005372D" w:rsidRDefault="0005372D">
      <w:pPr>
        <w:pStyle w:val="ConsPlusNormal"/>
        <w:jc w:val="both"/>
      </w:pPr>
      <w:r>
        <w:t xml:space="preserve">(п. 21 введен </w:t>
      </w:r>
      <w:hyperlink r:id="rId29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12.09.2023 N 630)</w:t>
      </w:r>
    </w:p>
    <w:p w:rsidR="0005372D" w:rsidRDefault="0005372D">
      <w:pPr>
        <w:pStyle w:val="ConsPlusNormal"/>
      </w:pPr>
    </w:p>
    <w:p w:rsidR="0005372D" w:rsidRDefault="0005372D">
      <w:pPr>
        <w:pStyle w:val="ConsPlusNormal"/>
      </w:pPr>
    </w:p>
    <w:p w:rsidR="0005372D" w:rsidRDefault="000537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455" w:rsidRDefault="0005372D">
      <w:bookmarkStart w:id="2" w:name="_GoBack"/>
      <w:bookmarkEnd w:id="2"/>
    </w:p>
    <w:sectPr w:rsidR="00330455" w:rsidSect="004C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2D"/>
    <w:rsid w:val="0005372D"/>
    <w:rsid w:val="00350E53"/>
    <w:rsid w:val="00E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37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3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37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3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3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3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37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37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3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37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3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3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3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37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48227&amp;dst=100022" TargetMode="External"/><Relationship Id="rId21" Type="http://schemas.openxmlformats.org/officeDocument/2006/relationships/hyperlink" Target="https://login.consultant.ru/link/?req=doc&amp;base=SPB&amp;n=179995&amp;dst=100005" TargetMode="External"/><Relationship Id="rId63" Type="http://schemas.openxmlformats.org/officeDocument/2006/relationships/hyperlink" Target="https://login.consultant.ru/link/?req=doc&amp;base=SPB&amp;n=127417&amp;dst=100005" TargetMode="External"/><Relationship Id="rId159" Type="http://schemas.openxmlformats.org/officeDocument/2006/relationships/hyperlink" Target="https://login.consultant.ru/link/?req=doc&amp;base=SPB&amp;n=307762&amp;dst=100017" TargetMode="External"/><Relationship Id="rId170" Type="http://schemas.openxmlformats.org/officeDocument/2006/relationships/hyperlink" Target="https://login.consultant.ru/link/?req=doc&amp;base=LAW&amp;n=483240&amp;dst=100152" TargetMode="External"/><Relationship Id="rId226" Type="http://schemas.openxmlformats.org/officeDocument/2006/relationships/hyperlink" Target="https://login.consultant.ru/link/?req=doc&amp;base=SPB&amp;n=296044&amp;dst=100005" TargetMode="External"/><Relationship Id="rId268" Type="http://schemas.openxmlformats.org/officeDocument/2006/relationships/hyperlink" Target="https://login.consultant.ru/link/?req=doc&amp;base=SPB&amp;n=201238&amp;dst=100044" TargetMode="External"/><Relationship Id="rId32" Type="http://schemas.openxmlformats.org/officeDocument/2006/relationships/hyperlink" Target="https://login.consultant.ru/link/?req=doc&amp;base=SPB&amp;n=235469&amp;dst=100089" TargetMode="External"/><Relationship Id="rId74" Type="http://schemas.openxmlformats.org/officeDocument/2006/relationships/hyperlink" Target="https://login.consultant.ru/link/?req=doc&amp;base=SPB&amp;n=176579&amp;dst=100005" TargetMode="External"/><Relationship Id="rId128" Type="http://schemas.openxmlformats.org/officeDocument/2006/relationships/hyperlink" Target="https://login.consultant.ru/link/?req=doc&amp;base=SPB&amp;n=180295&amp;dst=100006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SPB&amp;n=278834&amp;dst=100021" TargetMode="External"/><Relationship Id="rId237" Type="http://schemas.openxmlformats.org/officeDocument/2006/relationships/hyperlink" Target="https://login.consultant.ru/link/?req=doc&amp;base=SPB&amp;n=173221&amp;dst=100015" TargetMode="External"/><Relationship Id="rId279" Type="http://schemas.openxmlformats.org/officeDocument/2006/relationships/hyperlink" Target="https://login.consultant.ru/link/?req=doc&amp;base=SPB&amp;n=206087&amp;dst=100012" TargetMode="External"/><Relationship Id="rId43" Type="http://schemas.openxmlformats.org/officeDocument/2006/relationships/hyperlink" Target="https://login.consultant.ru/link/?req=doc&amp;base=SPB&amp;n=296046&amp;dst=100063" TargetMode="External"/><Relationship Id="rId139" Type="http://schemas.openxmlformats.org/officeDocument/2006/relationships/hyperlink" Target="https://login.consultant.ru/link/?req=doc&amp;base=SPB&amp;n=148227&amp;dst=100036" TargetMode="External"/><Relationship Id="rId290" Type="http://schemas.openxmlformats.org/officeDocument/2006/relationships/hyperlink" Target="https://login.consultant.ru/link/?req=doc&amp;base=SPB&amp;n=307762&amp;dst=100038" TargetMode="External"/><Relationship Id="rId85" Type="http://schemas.openxmlformats.org/officeDocument/2006/relationships/hyperlink" Target="https://login.consultant.ru/link/?req=doc&amp;base=SPB&amp;n=213232&amp;dst=100008" TargetMode="External"/><Relationship Id="rId150" Type="http://schemas.openxmlformats.org/officeDocument/2006/relationships/hyperlink" Target="https://login.consultant.ru/link/?req=doc&amp;base=SPB&amp;n=307762&amp;dst=100007" TargetMode="External"/><Relationship Id="rId192" Type="http://schemas.openxmlformats.org/officeDocument/2006/relationships/hyperlink" Target="https://login.consultant.ru/link/?req=doc&amp;base=SPB&amp;n=201238&amp;dst=100020" TargetMode="External"/><Relationship Id="rId206" Type="http://schemas.openxmlformats.org/officeDocument/2006/relationships/hyperlink" Target="https://login.consultant.ru/link/?req=doc&amp;base=SPB&amp;n=235470&amp;dst=100035" TargetMode="External"/><Relationship Id="rId248" Type="http://schemas.openxmlformats.org/officeDocument/2006/relationships/hyperlink" Target="https://login.consultant.ru/link/?req=doc&amp;base=SPB&amp;n=307762&amp;dst=100007" TargetMode="External"/><Relationship Id="rId12" Type="http://schemas.openxmlformats.org/officeDocument/2006/relationships/hyperlink" Target="https://login.consultant.ru/link/?req=doc&amp;base=SPB&amp;n=137669&amp;dst=100005" TargetMode="External"/><Relationship Id="rId33" Type="http://schemas.openxmlformats.org/officeDocument/2006/relationships/hyperlink" Target="https://login.consultant.ru/link/?req=doc&amp;base=SPB&amp;n=231907&amp;dst=100005" TargetMode="External"/><Relationship Id="rId108" Type="http://schemas.openxmlformats.org/officeDocument/2006/relationships/hyperlink" Target="https://login.consultant.ru/link/?req=doc&amp;base=SPB&amp;n=285009" TargetMode="External"/><Relationship Id="rId129" Type="http://schemas.openxmlformats.org/officeDocument/2006/relationships/hyperlink" Target="https://login.consultant.ru/link/?req=doc&amp;base=SPB&amp;n=180295&amp;dst=100008" TargetMode="External"/><Relationship Id="rId280" Type="http://schemas.openxmlformats.org/officeDocument/2006/relationships/hyperlink" Target="https://login.consultant.ru/link/?req=doc&amp;base=SPB&amp;n=206087&amp;dst=100012" TargetMode="External"/><Relationship Id="rId54" Type="http://schemas.openxmlformats.org/officeDocument/2006/relationships/hyperlink" Target="https://login.consultant.ru/link/?req=doc&amp;base=SPB&amp;n=83883&amp;dst=100004" TargetMode="External"/><Relationship Id="rId75" Type="http://schemas.openxmlformats.org/officeDocument/2006/relationships/hyperlink" Target="https://login.consultant.ru/link/?req=doc&amp;base=SPB&amp;n=179995&amp;dst=100005" TargetMode="External"/><Relationship Id="rId96" Type="http://schemas.openxmlformats.org/officeDocument/2006/relationships/hyperlink" Target="https://login.consultant.ru/link/?req=doc&amp;base=SPB&amp;n=262065&amp;dst=100005" TargetMode="External"/><Relationship Id="rId140" Type="http://schemas.openxmlformats.org/officeDocument/2006/relationships/hyperlink" Target="https://login.consultant.ru/link/?req=doc&amp;base=SPB&amp;n=293577&amp;dst=100008" TargetMode="External"/><Relationship Id="rId161" Type="http://schemas.openxmlformats.org/officeDocument/2006/relationships/hyperlink" Target="https://login.consultant.ru/link/?req=doc&amp;base=SPB&amp;n=307762&amp;dst=100007" TargetMode="External"/><Relationship Id="rId182" Type="http://schemas.openxmlformats.org/officeDocument/2006/relationships/hyperlink" Target="https://login.consultant.ru/link/?req=doc&amp;base=SPB&amp;n=259861&amp;dst=100005" TargetMode="External"/><Relationship Id="rId217" Type="http://schemas.openxmlformats.org/officeDocument/2006/relationships/hyperlink" Target="https://login.consultant.ru/link/?req=doc&amp;base=SPB&amp;n=231907&amp;dst=100017" TargetMode="External"/><Relationship Id="rId6" Type="http://schemas.openxmlformats.org/officeDocument/2006/relationships/hyperlink" Target="https://login.consultant.ru/link/?req=doc&amp;base=SPB&amp;n=116450&amp;dst=100005" TargetMode="External"/><Relationship Id="rId238" Type="http://schemas.openxmlformats.org/officeDocument/2006/relationships/hyperlink" Target="https://login.consultant.ru/link/?req=doc&amp;base=SPB&amp;n=201238&amp;dst=100025" TargetMode="External"/><Relationship Id="rId259" Type="http://schemas.openxmlformats.org/officeDocument/2006/relationships/hyperlink" Target="https://login.consultant.ru/link/?req=doc&amp;base=SPB&amp;n=231907&amp;dst=100021" TargetMode="External"/><Relationship Id="rId23" Type="http://schemas.openxmlformats.org/officeDocument/2006/relationships/hyperlink" Target="https://login.consultant.ru/link/?req=doc&amp;base=SPB&amp;n=190410&amp;dst=100005" TargetMode="External"/><Relationship Id="rId119" Type="http://schemas.openxmlformats.org/officeDocument/2006/relationships/hyperlink" Target="https://login.consultant.ru/link/?req=doc&amp;base=SPB&amp;n=293577&amp;dst=100006" TargetMode="External"/><Relationship Id="rId270" Type="http://schemas.openxmlformats.org/officeDocument/2006/relationships/hyperlink" Target="https://login.consultant.ru/link/?req=doc&amp;base=SPB&amp;n=215823&amp;dst=100029" TargetMode="External"/><Relationship Id="rId291" Type="http://schemas.openxmlformats.org/officeDocument/2006/relationships/hyperlink" Target="https://login.consultant.ru/link/?req=doc&amp;base=SPB&amp;n=307762&amp;dst=100007" TargetMode="External"/><Relationship Id="rId44" Type="http://schemas.openxmlformats.org/officeDocument/2006/relationships/hyperlink" Target="https://login.consultant.ru/link/?req=doc&amp;base=SPB&amp;n=266557&amp;dst=100005" TargetMode="External"/><Relationship Id="rId65" Type="http://schemas.openxmlformats.org/officeDocument/2006/relationships/hyperlink" Target="https://login.consultant.ru/link/?req=doc&amp;base=SPB&amp;n=135912&amp;dst=100005" TargetMode="External"/><Relationship Id="rId86" Type="http://schemas.openxmlformats.org/officeDocument/2006/relationships/hyperlink" Target="https://login.consultant.ru/link/?req=doc&amp;base=SPB&amp;n=235469&amp;dst=100089" TargetMode="External"/><Relationship Id="rId130" Type="http://schemas.openxmlformats.org/officeDocument/2006/relationships/hyperlink" Target="https://login.consultant.ru/link/?req=doc&amp;base=SPB&amp;n=262065&amp;dst=100006" TargetMode="External"/><Relationship Id="rId151" Type="http://schemas.openxmlformats.org/officeDocument/2006/relationships/hyperlink" Target="https://login.consultant.ru/link/?req=doc&amp;base=SPB&amp;n=307762&amp;dst=100011" TargetMode="External"/><Relationship Id="rId172" Type="http://schemas.openxmlformats.org/officeDocument/2006/relationships/hyperlink" Target="https://login.consultant.ru/link/?req=doc&amp;base=SPB&amp;n=307762&amp;dst=100021" TargetMode="External"/><Relationship Id="rId193" Type="http://schemas.openxmlformats.org/officeDocument/2006/relationships/hyperlink" Target="https://login.consultant.ru/link/?req=doc&amp;base=SPB&amp;n=201238&amp;dst=100021" TargetMode="External"/><Relationship Id="rId207" Type="http://schemas.openxmlformats.org/officeDocument/2006/relationships/hyperlink" Target="https://login.consultant.ru/link/?req=doc&amp;base=SPB&amp;n=235470&amp;dst=100037" TargetMode="External"/><Relationship Id="rId228" Type="http://schemas.openxmlformats.org/officeDocument/2006/relationships/hyperlink" Target="https://login.consultant.ru/link/?req=doc&amp;base=SPB&amp;n=205628&amp;dst=100055" TargetMode="External"/><Relationship Id="rId249" Type="http://schemas.openxmlformats.org/officeDocument/2006/relationships/hyperlink" Target="https://login.consultant.ru/link/?req=doc&amp;base=SPB&amp;n=307762&amp;dst=100033" TargetMode="External"/><Relationship Id="rId13" Type="http://schemas.openxmlformats.org/officeDocument/2006/relationships/hyperlink" Target="https://login.consultant.ru/link/?req=doc&amp;base=SPB&amp;n=205628&amp;dst=100055" TargetMode="External"/><Relationship Id="rId109" Type="http://schemas.openxmlformats.org/officeDocument/2006/relationships/hyperlink" Target="https://login.consultant.ru/link/?req=doc&amp;base=SPB&amp;n=148227&amp;dst=100016" TargetMode="External"/><Relationship Id="rId260" Type="http://schemas.openxmlformats.org/officeDocument/2006/relationships/hyperlink" Target="https://login.consultant.ru/link/?req=doc&amp;base=SPB&amp;n=296046&amp;dst=100068" TargetMode="External"/><Relationship Id="rId281" Type="http://schemas.openxmlformats.org/officeDocument/2006/relationships/hyperlink" Target="https://login.consultant.ru/link/?req=doc&amp;base=SPB&amp;n=286585&amp;dst=100007" TargetMode="External"/><Relationship Id="rId34" Type="http://schemas.openxmlformats.org/officeDocument/2006/relationships/hyperlink" Target="https://login.consultant.ru/link/?req=doc&amp;base=SPB&amp;n=232740&amp;dst=100005" TargetMode="External"/><Relationship Id="rId55" Type="http://schemas.openxmlformats.org/officeDocument/2006/relationships/hyperlink" Target="https://login.consultant.ru/link/?req=doc&amp;base=SPB&amp;n=109448&amp;dst=100035" TargetMode="External"/><Relationship Id="rId76" Type="http://schemas.openxmlformats.org/officeDocument/2006/relationships/hyperlink" Target="https://login.consultant.ru/link/?req=doc&amp;base=SPB&amp;n=180295&amp;dst=100005" TargetMode="External"/><Relationship Id="rId97" Type="http://schemas.openxmlformats.org/officeDocument/2006/relationships/hyperlink" Target="https://login.consultant.ru/link/?req=doc&amp;base=SPB&amp;n=296046&amp;dst=100063" TargetMode="External"/><Relationship Id="rId120" Type="http://schemas.openxmlformats.org/officeDocument/2006/relationships/hyperlink" Target="https://login.consultant.ru/link/?req=doc&amp;base=LAW&amp;n=494960" TargetMode="External"/><Relationship Id="rId141" Type="http://schemas.openxmlformats.org/officeDocument/2006/relationships/hyperlink" Target="https://login.consultant.ru/link/?req=doc&amp;base=LAW&amp;n=481298&amp;dst=789" TargetMode="External"/><Relationship Id="rId7" Type="http://schemas.openxmlformats.org/officeDocument/2006/relationships/hyperlink" Target="https://login.consultant.ru/link/?req=doc&amp;base=SPB&amp;n=205454&amp;dst=100050" TargetMode="External"/><Relationship Id="rId162" Type="http://schemas.openxmlformats.org/officeDocument/2006/relationships/hyperlink" Target="https://login.consultant.ru/link/?req=doc&amp;base=SPB&amp;n=307762&amp;dst=100018" TargetMode="External"/><Relationship Id="rId183" Type="http://schemas.openxmlformats.org/officeDocument/2006/relationships/hyperlink" Target="https://login.consultant.ru/link/?req=doc&amp;base=LAW&amp;n=500026&amp;dst=577" TargetMode="External"/><Relationship Id="rId218" Type="http://schemas.openxmlformats.org/officeDocument/2006/relationships/hyperlink" Target="https://login.consultant.ru/link/?req=doc&amp;base=SPB&amp;n=296046&amp;dst=100064" TargetMode="External"/><Relationship Id="rId239" Type="http://schemas.openxmlformats.org/officeDocument/2006/relationships/hyperlink" Target="https://login.consultant.ru/link/?req=doc&amp;base=SPB&amp;n=201238&amp;dst=100035" TargetMode="External"/><Relationship Id="rId250" Type="http://schemas.openxmlformats.org/officeDocument/2006/relationships/hyperlink" Target="https://login.consultant.ru/link/?req=doc&amp;base=SPB&amp;n=307762&amp;dst=100033" TargetMode="External"/><Relationship Id="rId271" Type="http://schemas.openxmlformats.org/officeDocument/2006/relationships/hyperlink" Target="https://login.consultant.ru/link/?req=doc&amp;base=SPB&amp;n=260674&amp;dst=100008" TargetMode="External"/><Relationship Id="rId292" Type="http://schemas.openxmlformats.org/officeDocument/2006/relationships/hyperlink" Target="https://login.consultant.ru/link/?req=doc&amp;base=SPB&amp;n=307762&amp;dst=100038" TargetMode="External"/><Relationship Id="rId24" Type="http://schemas.openxmlformats.org/officeDocument/2006/relationships/hyperlink" Target="https://login.consultant.ru/link/?req=doc&amp;base=SPB&amp;n=201238&amp;dst=100005" TargetMode="External"/><Relationship Id="rId45" Type="http://schemas.openxmlformats.org/officeDocument/2006/relationships/hyperlink" Target="https://login.consultant.ru/link/?req=doc&amp;base=SPB&amp;n=279647&amp;dst=100005" TargetMode="External"/><Relationship Id="rId66" Type="http://schemas.openxmlformats.org/officeDocument/2006/relationships/hyperlink" Target="https://login.consultant.ru/link/?req=doc&amp;base=SPB&amp;n=137669&amp;dst=100005" TargetMode="External"/><Relationship Id="rId87" Type="http://schemas.openxmlformats.org/officeDocument/2006/relationships/hyperlink" Target="https://login.consultant.ru/link/?req=doc&amp;base=SPB&amp;n=231907&amp;dst=100008" TargetMode="External"/><Relationship Id="rId110" Type="http://schemas.openxmlformats.org/officeDocument/2006/relationships/hyperlink" Target="https://login.consultant.ru/link/?req=doc&amp;base=SPB&amp;n=163301&amp;dst=100006" TargetMode="External"/><Relationship Id="rId131" Type="http://schemas.openxmlformats.org/officeDocument/2006/relationships/hyperlink" Target="https://login.consultant.ru/link/?req=doc&amp;base=SPB&amp;n=205880&amp;dst=100005" TargetMode="External"/><Relationship Id="rId152" Type="http://schemas.openxmlformats.org/officeDocument/2006/relationships/hyperlink" Target="https://login.consultant.ru/link/?req=doc&amp;base=SPB&amp;n=307762&amp;dst=100011" TargetMode="External"/><Relationship Id="rId173" Type="http://schemas.openxmlformats.org/officeDocument/2006/relationships/hyperlink" Target="https://login.consultant.ru/link/?req=doc&amp;base=SPB&amp;n=201238&amp;dst=100015" TargetMode="External"/><Relationship Id="rId194" Type="http://schemas.openxmlformats.org/officeDocument/2006/relationships/hyperlink" Target="https://login.consultant.ru/link/?req=doc&amp;base=SPB&amp;n=307762&amp;dst=100026" TargetMode="External"/><Relationship Id="rId208" Type="http://schemas.openxmlformats.org/officeDocument/2006/relationships/hyperlink" Target="https://login.consultant.ru/link/?req=doc&amp;base=SPB&amp;n=235470&amp;dst=100038" TargetMode="External"/><Relationship Id="rId229" Type="http://schemas.openxmlformats.org/officeDocument/2006/relationships/hyperlink" Target="https://login.consultant.ru/link/?req=doc&amp;base=SPB&amp;n=206087&amp;dst=100010" TargetMode="External"/><Relationship Id="rId240" Type="http://schemas.openxmlformats.org/officeDocument/2006/relationships/hyperlink" Target="https://login.consultant.ru/link/?req=doc&amp;base=SPB&amp;n=307762&amp;dst=100031" TargetMode="External"/><Relationship Id="rId261" Type="http://schemas.openxmlformats.org/officeDocument/2006/relationships/hyperlink" Target="https://login.consultant.ru/link/?req=doc&amp;base=SPB&amp;n=235295&amp;dst=100068" TargetMode="External"/><Relationship Id="rId14" Type="http://schemas.openxmlformats.org/officeDocument/2006/relationships/hyperlink" Target="https://login.consultant.ru/link/?req=doc&amp;base=SPB&amp;n=205625&amp;dst=100042" TargetMode="External"/><Relationship Id="rId35" Type="http://schemas.openxmlformats.org/officeDocument/2006/relationships/hyperlink" Target="https://login.consultant.ru/link/?req=doc&amp;base=SPB&amp;n=296044&amp;dst=100005" TargetMode="External"/><Relationship Id="rId56" Type="http://schemas.openxmlformats.org/officeDocument/2006/relationships/hyperlink" Target="https://login.consultant.ru/link/?req=doc&amp;base=SPB&amp;n=113842&amp;dst=100197" TargetMode="External"/><Relationship Id="rId77" Type="http://schemas.openxmlformats.org/officeDocument/2006/relationships/hyperlink" Target="https://login.consultant.ru/link/?req=doc&amp;base=SPB&amp;n=190410&amp;dst=100005" TargetMode="External"/><Relationship Id="rId100" Type="http://schemas.openxmlformats.org/officeDocument/2006/relationships/hyperlink" Target="https://login.consultant.ru/link/?req=doc&amp;base=SPB&amp;n=286585&amp;dst=100005" TargetMode="External"/><Relationship Id="rId282" Type="http://schemas.openxmlformats.org/officeDocument/2006/relationships/hyperlink" Target="https://login.consultant.ru/link/?req=doc&amp;base=SPB&amp;n=260674&amp;dst=100008" TargetMode="External"/><Relationship Id="rId8" Type="http://schemas.openxmlformats.org/officeDocument/2006/relationships/hyperlink" Target="https://login.consultant.ru/link/?req=doc&amp;base=SPB&amp;n=122392&amp;dst=100005" TargetMode="External"/><Relationship Id="rId98" Type="http://schemas.openxmlformats.org/officeDocument/2006/relationships/hyperlink" Target="https://login.consultant.ru/link/?req=doc&amp;base=SPB&amp;n=266557&amp;dst=100005" TargetMode="External"/><Relationship Id="rId121" Type="http://schemas.openxmlformats.org/officeDocument/2006/relationships/hyperlink" Target="https://login.consultant.ru/link/?req=doc&amp;base=SPB&amp;n=148227&amp;dst=100026" TargetMode="External"/><Relationship Id="rId142" Type="http://schemas.openxmlformats.org/officeDocument/2006/relationships/hyperlink" Target="https://login.consultant.ru/link/?req=doc&amp;base=SPB&amp;n=299508" TargetMode="External"/><Relationship Id="rId163" Type="http://schemas.openxmlformats.org/officeDocument/2006/relationships/hyperlink" Target="https://login.consultant.ru/link/?req=doc&amp;base=SPB&amp;n=307762&amp;dst=100019" TargetMode="External"/><Relationship Id="rId184" Type="http://schemas.openxmlformats.org/officeDocument/2006/relationships/hyperlink" Target="https://login.consultant.ru/link/?req=doc&amp;base=SPB&amp;n=297759&amp;dst=100005" TargetMode="External"/><Relationship Id="rId219" Type="http://schemas.openxmlformats.org/officeDocument/2006/relationships/hyperlink" Target="https://login.consultant.ru/link/?req=doc&amp;base=SPB&amp;n=260674&amp;dst=100007" TargetMode="External"/><Relationship Id="rId230" Type="http://schemas.openxmlformats.org/officeDocument/2006/relationships/hyperlink" Target="https://login.consultant.ru/link/?req=doc&amp;base=SPB&amp;n=215823&amp;dst=100023" TargetMode="External"/><Relationship Id="rId251" Type="http://schemas.openxmlformats.org/officeDocument/2006/relationships/hyperlink" Target="https://login.consultant.ru/link/?req=doc&amp;base=SPB&amp;n=307762&amp;dst=100007" TargetMode="External"/><Relationship Id="rId25" Type="http://schemas.openxmlformats.org/officeDocument/2006/relationships/hyperlink" Target="https://login.consultant.ru/link/?req=doc&amp;base=SPB&amp;n=201698&amp;dst=100006" TargetMode="External"/><Relationship Id="rId46" Type="http://schemas.openxmlformats.org/officeDocument/2006/relationships/hyperlink" Target="https://login.consultant.ru/link/?req=doc&amp;base=SPB&amp;n=286585&amp;dst=100005" TargetMode="External"/><Relationship Id="rId67" Type="http://schemas.openxmlformats.org/officeDocument/2006/relationships/hyperlink" Target="https://login.consultant.ru/link/?req=doc&amp;base=SPB&amp;n=205628&amp;dst=100055" TargetMode="External"/><Relationship Id="rId272" Type="http://schemas.openxmlformats.org/officeDocument/2006/relationships/hyperlink" Target="https://login.consultant.ru/link/?req=doc&amp;base=SPB&amp;n=279647&amp;dst=100007" TargetMode="External"/><Relationship Id="rId293" Type="http://schemas.openxmlformats.org/officeDocument/2006/relationships/hyperlink" Target="https://login.consultant.ru/link/?req=doc&amp;base=SPB&amp;n=215823&amp;dst=100031" TargetMode="External"/><Relationship Id="rId88" Type="http://schemas.openxmlformats.org/officeDocument/2006/relationships/hyperlink" Target="https://login.consultant.ru/link/?req=doc&amp;base=SPB&amp;n=232740&amp;dst=100005" TargetMode="External"/><Relationship Id="rId111" Type="http://schemas.openxmlformats.org/officeDocument/2006/relationships/hyperlink" Target="https://login.consultant.ru/link/?req=doc&amp;base=LAW&amp;n=495001" TargetMode="External"/><Relationship Id="rId132" Type="http://schemas.openxmlformats.org/officeDocument/2006/relationships/hyperlink" Target="https://login.consultant.ru/link/?req=doc&amp;base=SPB&amp;n=190410&amp;dst=100008" TargetMode="External"/><Relationship Id="rId153" Type="http://schemas.openxmlformats.org/officeDocument/2006/relationships/hyperlink" Target="https://login.consultant.ru/link/?req=doc&amp;base=SPB&amp;n=307762&amp;dst=100007" TargetMode="External"/><Relationship Id="rId174" Type="http://schemas.openxmlformats.org/officeDocument/2006/relationships/hyperlink" Target="https://login.consultant.ru/link/?req=doc&amp;base=SPB&amp;n=235470&amp;dst=100033" TargetMode="External"/><Relationship Id="rId195" Type="http://schemas.openxmlformats.org/officeDocument/2006/relationships/hyperlink" Target="https://login.consultant.ru/link/?req=doc&amp;base=SPB&amp;n=307762&amp;dst=100007" TargetMode="External"/><Relationship Id="rId209" Type="http://schemas.openxmlformats.org/officeDocument/2006/relationships/hyperlink" Target="https://login.consultant.ru/link/?req=doc&amp;base=SPB&amp;n=235470&amp;dst=100039" TargetMode="External"/><Relationship Id="rId220" Type="http://schemas.openxmlformats.org/officeDocument/2006/relationships/hyperlink" Target="https://login.consultant.ru/link/?req=doc&amp;base=SPB&amp;n=179995&amp;dst=100016" TargetMode="External"/><Relationship Id="rId241" Type="http://schemas.openxmlformats.org/officeDocument/2006/relationships/hyperlink" Target="https://login.consultant.ru/link/?req=doc&amp;base=SPB&amp;n=307762&amp;dst=100007" TargetMode="External"/><Relationship Id="rId15" Type="http://schemas.openxmlformats.org/officeDocument/2006/relationships/hyperlink" Target="https://login.consultant.ru/link/?req=doc&amp;base=SPB&amp;n=148227&amp;dst=100005" TargetMode="External"/><Relationship Id="rId36" Type="http://schemas.openxmlformats.org/officeDocument/2006/relationships/hyperlink" Target="https://login.consultant.ru/link/?req=doc&amp;base=SPB&amp;n=246409&amp;dst=100005" TargetMode="External"/><Relationship Id="rId57" Type="http://schemas.openxmlformats.org/officeDocument/2006/relationships/hyperlink" Target="https://login.consultant.ru/link/?req=doc&amp;base=SPB&amp;n=105116" TargetMode="External"/><Relationship Id="rId262" Type="http://schemas.openxmlformats.org/officeDocument/2006/relationships/hyperlink" Target="https://login.consultant.ru/link/?req=doc&amp;base=SPB&amp;n=286585&amp;dst=100005" TargetMode="External"/><Relationship Id="rId283" Type="http://schemas.openxmlformats.org/officeDocument/2006/relationships/hyperlink" Target="https://login.consultant.ru/link/?req=doc&amp;base=SPB&amp;n=206087&amp;dst=100012" TargetMode="External"/><Relationship Id="rId78" Type="http://schemas.openxmlformats.org/officeDocument/2006/relationships/hyperlink" Target="https://login.consultant.ru/link/?req=doc&amp;base=SPB&amp;n=201238&amp;dst=100005" TargetMode="External"/><Relationship Id="rId99" Type="http://schemas.openxmlformats.org/officeDocument/2006/relationships/hyperlink" Target="https://login.consultant.ru/link/?req=doc&amp;base=SPB&amp;n=279647&amp;dst=100005" TargetMode="External"/><Relationship Id="rId101" Type="http://schemas.openxmlformats.org/officeDocument/2006/relationships/hyperlink" Target="https://login.consultant.ru/link/?req=doc&amp;base=SPB&amp;n=293577&amp;dst=100005" TargetMode="External"/><Relationship Id="rId122" Type="http://schemas.openxmlformats.org/officeDocument/2006/relationships/hyperlink" Target="https://login.consultant.ru/link/?req=doc&amp;base=SPB&amp;n=252445&amp;dst=100005" TargetMode="External"/><Relationship Id="rId143" Type="http://schemas.openxmlformats.org/officeDocument/2006/relationships/hyperlink" Target="https://login.consultant.ru/link/?req=doc&amp;base=SPB&amp;n=161027&amp;dst=100012" TargetMode="External"/><Relationship Id="rId164" Type="http://schemas.openxmlformats.org/officeDocument/2006/relationships/hyperlink" Target="https://login.consultant.ru/link/?req=doc&amp;base=SPB&amp;n=307762&amp;dst=100007" TargetMode="External"/><Relationship Id="rId185" Type="http://schemas.openxmlformats.org/officeDocument/2006/relationships/hyperlink" Target="https://login.consultant.ru/link/?req=doc&amp;base=SPB&amp;n=231907&amp;dst=100014" TargetMode="External"/><Relationship Id="rId9" Type="http://schemas.openxmlformats.org/officeDocument/2006/relationships/hyperlink" Target="https://login.consultant.ru/link/?req=doc&amp;base=SPB&amp;n=127417&amp;dst=100005" TargetMode="External"/><Relationship Id="rId210" Type="http://schemas.openxmlformats.org/officeDocument/2006/relationships/hyperlink" Target="https://login.consultant.ru/link/?req=doc&amp;base=SPB&amp;n=235470&amp;dst=100040" TargetMode="External"/><Relationship Id="rId26" Type="http://schemas.openxmlformats.org/officeDocument/2006/relationships/hyperlink" Target="https://login.consultant.ru/link/?req=doc&amp;base=SPB&amp;n=235470&amp;dst=100032" TargetMode="External"/><Relationship Id="rId231" Type="http://schemas.openxmlformats.org/officeDocument/2006/relationships/hyperlink" Target="https://login.consultant.ru/link/?req=doc&amp;base=SPB&amp;n=215823&amp;dst=100025" TargetMode="External"/><Relationship Id="rId252" Type="http://schemas.openxmlformats.org/officeDocument/2006/relationships/hyperlink" Target="https://login.consultant.ru/link/?req=doc&amp;base=SPB&amp;n=307762&amp;dst=100037" TargetMode="External"/><Relationship Id="rId273" Type="http://schemas.openxmlformats.org/officeDocument/2006/relationships/hyperlink" Target="https://login.consultant.ru/link/?req=doc&amp;base=SPB&amp;n=286585&amp;dst=100007" TargetMode="External"/><Relationship Id="rId294" Type="http://schemas.openxmlformats.org/officeDocument/2006/relationships/hyperlink" Target="https://login.consultant.ru/link/?req=doc&amp;base=SPB&amp;n=279647&amp;dst=100007" TargetMode="External"/><Relationship Id="rId47" Type="http://schemas.openxmlformats.org/officeDocument/2006/relationships/hyperlink" Target="https://login.consultant.ru/link/?req=doc&amp;base=SPB&amp;n=293577&amp;dst=100005" TargetMode="External"/><Relationship Id="rId68" Type="http://schemas.openxmlformats.org/officeDocument/2006/relationships/hyperlink" Target="https://login.consultant.ru/link/?req=doc&amp;base=SPB&amp;n=205625&amp;dst=100042" TargetMode="External"/><Relationship Id="rId89" Type="http://schemas.openxmlformats.org/officeDocument/2006/relationships/hyperlink" Target="https://login.consultant.ru/link/?req=doc&amp;base=SPB&amp;n=296044&amp;dst=100005" TargetMode="External"/><Relationship Id="rId112" Type="http://schemas.openxmlformats.org/officeDocument/2006/relationships/hyperlink" Target="https://login.consultant.ru/link/?req=doc&amp;base=SPB&amp;n=246409&amp;dst=100006" TargetMode="External"/><Relationship Id="rId133" Type="http://schemas.openxmlformats.org/officeDocument/2006/relationships/hyperlink" Target="https://login.consultant.ru/link/?req=doc&amp;base=SPB&amp;n=262065&amp;dst=100008" TargetMode="External"/><Relationship Id="rId154" Type="http://schemas.openxmlformats.org/officeDocument/2006/relationships/hyperlink" Target="https://login.consultant.ru/link/?req=doc&amp;base=SPB&amp;n=307762&amp;dst=100013" TargetMode="External"/><Relationship Id="rId175" Type="http://schemas.openxmlformats.org/officeDocument/2006/relationships/hyperlink" Target="https://login.consultant.ru/link/?req=doc&amp;base=LAW&amp;n=469758" TargetMode="External"/><Relationship Id="rId196" Type="http://schemas.openxmlformats.org/officeDocument/2006/relationships/hyperlink" Target="https://login.consultant.ru/link/?req=doc&amp;base=SPB&amp;n=307762&amp;dst=100026" TargetMode="External"/><Relationship Id="rId200" Type="http://schemas.openxmlformats.org/officeDocument/2006/relationships/hyperlink" Target="https://login.consultant.ru/link/?req=doc&amp;base=SPB&amp;n=307762&amp;dst=100029" TargetMode="External"/><Relationship Id="rId16" Type="http://schemas.openxmlformats.org/officeDocument/2006/relationships/hyperlink" Target="https://login.consultant.ru/link/?req=doc&amp;base=SPB&amp;n=161027&amp;dst=100010" TargetMode="External"/><Relationship Id="rId221" Type="http://schemas.openxmlformats.org/officeDocument/2006/relationships/hyperlink" Target="https://login.consultant.ru/link/?req=doc&amp;base=SPB&amp;n=163301&amp;dst=100012" TargetMode="External"/><Relationship Id="rId242" Type="http://schemas.openxmlformats.org/officeDocument/2006/relationships/hyperlink" Target="https://login.consultant.ru/link/?req=doc&amp;base=SPB&amp;n=307762&amp;dst=100031" TargetMode="External"/><Relationship Id="rId263" Type="http://schemas.openxmlformats.org/officeDocument/2006/relationships/hyperlink" Target="https://login.consultant.ru/link/?req=doc&amp;base=SPB&amp;n=205625&amp;dst=100042" TargetMode="External"/><Relationship Id="rId284" Type="http://schemas.openxmlformats.org/officeDocument/2006/relationships/hyperlink" Target="https://login.consultant.ru/link/?req=doc&amp;base=SPB&amp;n=286585&amp;dst=100007" TargetMode="External"/><Relationship Id="rId37" Type="http://schemas.openxmlformats.org/officeDocument/2006/relationships/hyperlink" Target="https://login.consultant.ru/link/?req=doc&amp;base=SPB&amp;n=247953&amp;dst=100005" TargetMode="External"/><Relationship Id="rId58" Type="http://schemas.openxmlformats.org/officeDocument/2006/relationships/hyperlink" Target="https://login.consultant.ru/link/?req=doc&amp;base=SPB&amp;n=113840&amp;dst=100049" TargetMode="External"/><Relationship Id="rId79" Type="http://schemas.openxmlformats.org/officeDocument/2006/relationships/hyperlink" Target="https://login.consultant.ru/link/?req=doc&amp;base=SPB&amp;n=201698&amp;dst=100006" TargetMode="External"/><Relationship Id="rId102" Type="http://schemas.openxmlformats.org/officeDocument/2006/relationships/hyperlink" Target="https://login.consultant.ru/link/?req=doc&amp;base=SPB&amp;n=297759&amp;dst=100005" TargetMode="External"/><Relationship Id="rId123" Type="http://schemas.openxmlformats.org/officeDocument/2006/relationships/hyperlink" Target="https://login.consultant.ru/link/?req=doc&amp;base=LAW&amp;n=472842" TargetMode="External"/><Relationship Id="rId144" Type="http://schemas.openxmlformats.org/officeDocument/2006/relationships/hyperlink" Target="https://login.consultant.ru/link/?req=doc&amp;base=SPB&amp;n=293577&amp;dst=100010" TargetMode="External"/><Relationship Id="rId90" Type="http://schemas.openxmlformats.org/officeDocument/2006/relationships/hyperlink" Target="https://login.consultant.ru/link/?req=doc&amp;base=SPB&amp;n=246409&amp;dst=100005" TargetMode="External"/><Relationship Id="rId165" Type="http://schemas.openxmlformats.org/officeDocument/2006/relationships/hyperlink" Target="https://login.consultant.ru/link/?req=doc&amp;base=LAW&amp;n=483240&amp;dst=100152" TargetMode="External"/><Relationship Id="rId186" Type="http://schemas.openxmlformats.org/officeDocument/2006/relationships/hyperlink" Target="https://login.consultant.ru/link/?req=doc&amp;base=SPB&amp;n=307762&amp;dst=100022" TargetMode="External"/><Relationship Id="rId211" Type="http://schemas.openxmlformats.org/officeDocument/2006/relationships/hyperlink" Target="https://login.consultant.ru/link/?req=doc&amp;base=SPB&amp;n=235470&amp;dst=100041" TargetMode="External"/><Relationship Id="rId232" Type="http://schemas.openxmlformats.org/officeDocument/2006/relationships/hyperlink" Target="https://login.consultant.ru/link/?req=doc&amp;base=SPB&amp;n=215823&amp;dst=100026" TargetMode="External"/><Relationship Id="rId253" Type="http://schemas.openxmlformats.org/officeDocument/2006/relationships/hyperlink" Target="https://login.consultant.ru/link/?req=doc&amp;base=SPB&amp;n=148227&amp;dst=100046" TargetMode="External"/><Relationship Id="rId274" Type="http://schemas.openxmlformats.org/officeDocument/2006/relationships/hyperlink" Target="https://login.consultant.ru/link/?req=doc&amp;base=SPB&amp;n=307762&amp;dst=10003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SPB&amp;n=205880&amp;dst=100005" TargetMode="External"/><Relationship Id="rId48" Type="http://schemas.openxmlformats.org/officeDocument/2006/relationships/hyperlink" Target="https://login.consultant.ru/link/?req=doc&amp;base=SPB&amp;n=297759&amp;dst=100005" TargetMode="External"/><Relationship Id="rId69" Type="http://schemas.openxmlformats.org/officeDocument/2006/relationships/hyperlink" Target="https://login.consultant.ru/link/?req=doc&amp;base=SPB&amp;n=148227&amp;dst=100013" TargetMode="External"/><Relationship Id="rId113" Type="http://schemas.openxmlformats.org/officeDocument/2006/relationships/hyperlink" Target="https://login.consultant.ru/link/?req=doc&amp;base=SPB&amp;n=148227&amp;dst=100020" TargetMode="External"/><Relationship Id="rId134" Type="http://schemas.openxmlformats.org/officeDocument/2006/relationships/hyperlink" Target="https://login.consultant.ru/link/?req=doc&amp;base=SPB&amp;n=190410&amp;dst=100010" TargetMode="External"/><Relationship Id="rId80" Type="http://schemas.openxmlformats.org/officeDocument/2006/relationships/hyperlink" Target="https://login.consultant.ru/link/?req=doc&amp;base=SPB&amp;n=235470&amp;dst=100032" TargetMode="External"/><Relationship Id="rId155" Type="http://schemas.openxmlformats.org/officeDocument/2006/relationships/hyperlink" Target="https://login.consultant.ru/link/?req=doc&amp;base=SPB&amp;n=201238&amp;dst=100013" TargetMode="External"/><Relationship Id="rId176" Type="http://schemas.openxmlformats.org/officeDocument/2006/relationships/hyperlink" Target="https://login.consultant.ru/link/?req=doc&amp;base=SPB&amp;n=206087&amp;dst=100006" TargetMode="External"/><Relationship Id="rId197" Type="http://schemas.openxmlformats.org/officeDocument/2006/relationships/hyperlink" Target="https://login.consultant.ru/link/?req=doc&amp;base=SPB&amp;n=307762&amp;dst=100026" TargetMode="External"/><Relationship Id="rId201" Type="http://schemas.openxmlformats.org/officeDocument/2006/relationships/hyperlink" Target="https://login.consultant.ru/link/?req=doc&amp;base=SPB&amp;n=307762&amp;dst=100007" TargetMode="External"/><Relationship Id="rId222" Type="http://schemas.openxmlformats.org/officeDocument/2006/relationships/hyperlink" Target="https://login.consultant.ru/link/?req=doc&amp;base=SPB&amp;n=163301&amp;dst=100014" TargetMode="External"/><Relationship Id="rId243" Type="http://schemas.openxmlformats.org/officeDocument/2006/relationships/hyperlink" Target="https://login.consultant.ru/link/?req=doc&amp;base=SPB&amp;n=201238&amp;dst=100036" TargetMode="External"/><Relationship Id="rId264" Type="http://schemas.openxmlformats.org/officeDocument/2006/relationships/hyperlink" Target="https://login.consultant.ru/link/?req=doc&amp;base=SPB&amp;n=235469&amp;dst=100089" TargetMode="External"/><Relationship Id="rId285" Type="http://schemas.openxmlformats.org/officeDocument/2006/relationships/hyperlink" Target="https://login.consultant.ru/link/?req=doc&amp;base=SPB&amp;n=206087&amp;dst=100012" TargetMode="External"/><Relationship Id="rId17" Type="http://schemas.openxmlformats.org/officeDocument/2006/relationships/hyperlink" Target="https://login.consultant.ru/link/?req=doc&amp;base=SPB&amp;n=163301&amp;dst=100005" TargetMode="External"/><Relationship Id="rId38" Type="http://schemas.openxmlformats.org/officeDocument/2006/relationships/hyperlink" Target="https://login.consultant.ru/link/?req=doc&amp;base=SPB&amp;n=252445&amp;dst=100005" TargetMode="External"/><Relationship Id="rId59" Type="http://schemas.openxmlformats.org/officeDocument/2006/relationships/hyperlink" Target="https://login.consultant.ru/link/?req=doc&amp;base=SPB&amp;n=111229&amp;dst=100005" TargetMode="External"/><Relationship Id="rId103" Type="http://schemas.openxmlformats.org/officeDocument/2006/relationships/hyperlink" Target="https://login.consultant.ru/link/?req=doc&amp;base=SPB&amp;n=307762&amp;dst=100005" TargetMode="External"/><Relationship Id="rId124" Type="http://schemas.openxmlformats.org/officeDocument/2006/relationships/hyperlink" Target="https://login.consultant.ru/link/?req=doc&amp;base=SPB&amp;n=148227&amp;dst=100028" TargetMode="External"/><Relationship Id="rId70" Type="http://schemas.openxmlformats.org/officeDocument/2006/relationships/hyperlink" Target="https://login.consultant.ru/link/?req=doc&amp;base=SPB&amp;n=161027&amp;dst=100010" TargetMode="External"/><Relationship Id="rId91" Type="http://schemas.openxmlformats.org/officeDocument/2006/relationships/hyperlink" Target="https://login.consultant.ru/link/?req=doc&amp;base=SPB&amp;n=247953&amp;dst=100005" TargetMode="External"/><Relationship Id="rId145" Type="http://schemas.openxmlformats.org/officeDocument/2006/relationships/hyperlink" Target="https://login.consultant.ru/link/?req=doc&amp;base=LAW&amp;n=502642" TargetMode="External"/><Relationship Id="rId166" Type="http://schemas.openxmlformats.org/officeDocument/2006/relationships/hyperlink" Target="https://login.consultant.ru/link/?req=doc&amp;base=LAW&amp;n=483240&amp;dst=100159" TargetMode="External"/><Relationship Id="rId187" Type="http://schemas.openxmlformats.org/officeDocument/2006/relationships/hyperlink" Target="https://login.consultant.ru/link/?req=doc&amp;base=SPB&amp;n=279647&amp;dst=10000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PB&amp;n=163301&amp;dst=100011" TargetMode="External"/><Relationship Id="rId233" Type="http://schemas.openxmlformats.org/officeDocument/2006/relationships/hyperlink" Target="https://login.consultant.ru/link/?req=doc&amp;base=SPB&amp;n=215823&amp;dst=100027" TargetMode="External"/><Relationship Id="rId254" Type="http://schemas.openxmlformats.org/officeDocument/2006/relationships/hyperlink" Target="https://login.consultant.ru/link/?req=doc&amp;base=SPB&amp;n=235295&amp;dst=100067" TargetMode="External"/><Relationship Id="rId28" Type="http://schemas.openxmlformats.org/officeDocument/2006/relationships/hyperlink" Target="https://login.consultant.ru/link/?req=doc&amp;base=SPB&amp;n=206087&amp;dst=100005" TargetMode="External"/><Relationship Id="rId49" Type="http://schemas.openxmlformats.org/officeDocument/2006/relationships/hyperlink" Target="https://login.consultant.ru/link/?req=doc&amp;base=SPB&amp;n=307762&amp;dst=100005" TargetMode="External"/><Relationship Id="rId114" Type="http://schemas.openxmlformats.org/officeDocument/2006/relationships/hyperlink" Target="https://login.consultant.ru/link/?req=doc&amp;base=SPB&amp;n=260674&amp;dst=100006" TargetMode="External"/><Relationship Id="rId275" Type="http://schemas.openxmlformats.org/officeDocument/2006/relationships/hyperlink" Target="https://login.consultant.ru/link/?req=doc&amp;base=SPB&amp;n=201238&amp;dst=100044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login.consultant.ru/link/?req=doc&amp;base=SPB&amp;n=116450&amp;dst=100005" TargetMode="External"/><Relationship Id="rId81" Type="http://schemas.openxmlformats.org/officeDocument/2006/relationships/hyperlink" Target="https://login.consultant.ru/link/?req=doc&amp;base=SPB&amp;n=205880&amp;dst=100005" TargetMode="External"/><Relationship Id="rId135" Type="http://schemas.openxmlformats.org/officeDocument/2006/relationships/hyperlink" Target="https://login.consultant.ru/link/?req=doc&amp;base=SPB&amp;n=148227&amp;dst=100033" TargetMode="External"/><Relationship Id="rId156" Type="http://schemas.openxmlformats.org/officeDocument/2006/relationships/hyperlink" Target="https://login.consultant.ru/link/?req=doc&amp;base=SPB&amp;n=307762&amp;dst=100014" TargetMode="External"/><Relationship Id="rId177" Type="http://schemas.openxmlformats.org/officeDocument/2006/relationships/hyperlink" Target="https://login.consultant.ru/link/?req=doc&amp;base=SPB&amp;n=206087&amp;dst=100008" TargetMode="External"/><Relationship Id="rId198" Type="http://schemas.openxmlformats.org/officeDocument/2006/relationships/hyperlink" Target="https://login.consultant.ru/link/?req=doc&amp;base=SPB&amp;n=307762&amp;dst=100007" TargetMode="External"/><Relationship Id="rId202" Type="http://schemas.openxmlformats.org/officeDocument/2006/relationships/hyperlink" Target="https://login.consultant.ru/link/?req=doc&amp;base=SPB&amp;n=307762&amp;dst=100029" TargetMode="External"/><Relationship Id="rId223" Type="http://schemas.openxmlformats.org/officeDocument/2006/relationships/hyperlink" Target="https://login.consultant.ru/link/?req=doc&amp;base=SPB&amp;n=163301&amp;dst=100019" TargetMode="External"/><Relationship Id="rId244" Type="http://schemas.openxmlformats.org/officeDocument/2006/relationships/hyperlink" Target="https://login.consultant.ru/link/?req=doc&amp;base=SPB&amp;n=201238&amp;dst=100042" TargetMode="External"/><Relationship Id="rId18" Type="http://schemas.openxmlformats.org/officeDocument/2006/relationships/hyperlink" Target="https://login.consultant.ru/link/?req=doc&amp;base=SPB&amp;n=235295&amp;dst=100066" TargetMode="External"/><Relationship Id="rId39" Type="http://schemas.openxmlformats.org/officeDocument/2006/relationships/hyperlink" Target="https://login.consultant.ru/link/?req=doc&amp;base=SPB&amp;n=258098&amp;dst=100005" TargetMode="External"/><Relationship Id="rId265" Type="http://schemas.openxmlformats.org/officeDocument/2006/relationships/hyperlink" Target="https://login.consultant.ru/link/?req=doc&amp;base=SPB&amp;n=307916&amp;dst=100010" TargetMode="External"/><Relationship Id="rId286" Type="http://schemas.openxmlformats.org/officeDocument/2006/relationships/hyperlink" Target="https://login.consultant.ru/link/?req=doc&amp;base=SPB&amp;n=201238&amp;dst=100044" TargetMode="External"/><Relationship Id="rId50" Type="http://schemas.openxmlformats.org/officeDocument/2006/relationships/hyperlink" Target="https://login.consultant.ru/link/?req=doc&amp;base=SPB&amp;n=285009&amp;dst=100738" TargetMode="External"/><Relationship Id="rId104" Type="http://schemas.openxmlformats.org/officeDocument/2006/relationships/hyperlink" Target="https://login.consultant.ru/link/?req=doc&amp;base=SPB&amp;n=179995&amp;dst=100006" TargetMode="External"/><Relationship Id="rId125" Type="http://schemas.openxmlformats.org/officeDocument/2006/relationships/hyperlink" Target="https://login.consultant.ru/link/?req=doc&amp;base=SPB&amp;n=127417&amp;dst=100005" TargetMode="External"/><Relationship Id="rId146" Type="http://schemas.openxmlformats.org/officeDocument/2006/relationships/hyperlink" Target="https://login.consultant.ru/link/?req=doc&amp;base=SPB&amp;n=309786" TargetMode="External"/><Relationship Id="rId167" Type="http://schemas.openxmlformats.org/officeDocument/2006/relationships/hyperlink" Target="https://login.consultant.ru/link/?req=doc&amp;base=SPB&amp;n=307762&amp;dst=100019" TargetMode="External"/><Relationship Id="rId188" Type="http://schemas.openxmlformats.org/officeDocument/2006/relationships/hyperlink" Target="https://login.consultant.ru/link/?req=doc&amp;base=SPB&amp;n=190410&amp;dst=100011" TargetMode="External"/><Relationship Id="rId71" Type="http://schemas.openxmlformats.org/officeDocument/2006/relationships/hyperlink" Target="https://login.consultant.ru/link/?req=doc&amp;base=SPB&amp;n=163301&amp;dst=100005" TargetMode="External"/><Relationship Id="rId92" Type="http://schemas.openxmlformats.org/officeDocument/2006/relationships/hyperlink" Target="https://login.consultant.ru/link/?req=doc&amp;base=SPB&amp;n=252445&amp;dst=100005" TargetMode="External"/><Relationship Id="rId213" Type="http://schemas.openxmlformats.org/officeDocument/2006/relationships/hyperlink" Target="https://login.consultant.ru/link/?req=doc&amp;base=SPB&amp;n=122392&amp;dst=100011" TargetMode="External"/><Relationship Id="rId234" Type="http://schemas.openxmlformats.org/officeDocument/2006/relationships/hyperlink" Target="https://login.consultant.ru/link/?req=doc&amp;base=SPB&amp;n=215823&amp;dst=1000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87922&amp;dst=100022" TargetMode="External"/><Relationship Id="rId255" Type="http://schemas.openxmlformats.org/officeDocument/2006/relationships/hyperlink" Target="https://login.consultant.ru/link/?req=doc&amp;base=SPB&amp;n=205454&amp;dst=100051" TargetMode="External"/><Relationship Id="rId276" Type="http://schemas.openxmlformats.org/officeDocument/2006/relationships/hyperlink" Target="https://login.consultant.ru/link/?req=doc&amp;base=SPB&amp;n=286585&amp;dst=100007" TargetMode="External"/><Relationship Id="rId40" Type="http://schemas.openxmlformats.org/officeDocument/2006/relationships/hyperlink" Target="https://login.consultant.ru/link/?req=doc&amp;base=SPB&amp;n=259861&amp;dst=100005" TargetMode="External"/><Relationship Id="rId115" Type="http://schemas.openxmlformats.org/officeDocument/2006/relationships/hyperlink" Target="https://login.consultant.ru/link/?req=doc&amp;base=LAW&amp;n=466790" TargetMode="External"/><Relationship Id="rId136" Type="http://schemas.openxmlformats.org/officeDocument/2006/relationships/hyperlink" Target="https://login.consultant.ru/link/?req=doc&amp;base=SPB&amp;n=148227&amp;dst=100034" TargetMode="External"/><Relationship Id="rId157" Type="http://schemas.openxmlformats.org/officeDocument/2006/relationships/hyperlink" Target="https://login.consultant.ru/link/?req=doc&amp;base=SPB&amp;n=307762&amp;dst=100017" TargetMode="External"/><Relationship Id="rId178" Type="http://schemas.openxmlformats.org/officeDocument/2006/relationships/hyperlink" Target="https://login.consultant.ru/link/?req=doc&amp;base=SPB&amp;n=206087&amp;dst=100009" TargetMode="External"/><Relationship Id="rId61" Type="http://schemas.openxmlformats.org/officeDocument/2006/relationships/hyperlink" Target="https://login.consultant.ru/link/?req=doc&amp;base=SPB&amp;n=205454&amp;dst=100050" TargetMode="External"/><Relationship Id="rId82" Type="http://schemas.openxmlformats.org/officeDocument/2006/relationships/hyperlink" Target="https://login.consultant.ru/link/?req=doc&amp;base=SPB&amp;n=206087&amp;dst=100005" TargetMode="External"/><Relationship Id="rId199" Type="http://schemas.openxmlformats.org/officeDocument/2006/relationships/hyperlink" Target="https://login.consultant.ru/link/?req=doc&amp;base=SPB&amp;n=307762&amp;dst=100028" TargetMode="External"/><Relationship Id="rId203" Type="http://schemas.openxmlformats.org/officeDocument/2006/relationships/hyperlink" Target="https://login.consultant.ru/link/?req=doc&amp;base=SPB&amp;n=163301&amp;dst=100009" TargetMode="External"/><Relationship Id="rId19" Type="http://schemas.openxmlformats.org/officeDocument/2006/relationships/hyperlink" Target="https://login.consultant.ru/link/?req=doc&amp;base=SPB&amp;n=173221&amp;dst=100005" TargetMode="External"/><Relationship Id="rId224" Type="http://schemas.openxmlformats.org/officeDocument/2006/relationships/hyperlink" Target="https://login.consultant.ru/link/?req=doc&amp;base=SPB&amp;n=163301&amp;dst=100021" TargetMode="External"/><Relationship Id="rId245" Type="http://schemas.openxmlformats.org/officeDocument/2006/relationships/hyperlink" Target="https://login.consultant.ru/link/?req=doc&amp;base=SPB&amp;n=247953&amp;dst=100005" TargetMode="External"/><Relationship Id="rId266" Type="http://schemas.openxmlformats.org/officeDocument/2006/relationships/hyperlink" Target="https://login.consultant.ru/link/?req=doc&amp;base=SPB&amp;n=225829" TargetMode="External"/><Relationship Id="rId287" Type="http://schemas.openxmlformats.org/officeDocument/2006/relationships/hyperlink" Target="https://login.consultant.ru/link/?req=doc&amp;base=SPB&amp;n=286585&amp;dst=100007" TargetMode="External"/><Relationship Id="rId30" Type="http://schemas.openxmlformats.org/officeDocument/2006/relationships/hyperlink" Target="https://login.consultant.ru/link/?req=doc&amp;base=SPB&amp;n=215823&amp;dst=100005" TargetMode="External"/><Relationship Id="rId105" Type="http://schemas.openxmlformats.org/officeDocument/2006/relationships/hyperlink" Target="https://login.consultant.ru/link/?req=doc&amp;base=SPB&amp;n=201238&amp;dst=100006" TargetMode="External"/><Relationship Id="rId126" Type="http://schemas.openxmlformats.org/officeDocument/2006/relationships/hyperlink" Target="https://login.consultant.ru/link/?req=doc&amp;base=SPB&amp;n=179995&amp;dst=100007" TargetMode="External"/><Relationship Id="rId147" Type="http://schemas.openxmlformats.org/officeDocument/2006/relationships/hyperlink" Target="https://login.consultant.ru/link/?req=doc&amp;base=SPB&amp;n=173221&amp;dst=100008" TargetMode="External"/><Relationship Id="rId168" Type="http://schemas.openxmlformats.org/officeDocument/2006/relationships/hyperlink" Target="https://login.consultant.ru/link/?req=doc&amp;base=SPB&amp;n=307762&amp;dst=100019" TargetMode="External"/><Relationship Id="rId51" Type="http://schemas.openxmlformats.org/officeDocument/2006/relationships/hyperlink" Target="https://login.consultant.ru/link/?req=doc&amp;base=SPB&amp;n=231907&amp;dst=100006" TargetMode="External"/><Relationship Id="rId72" Type="http://schemas.openxmlformats.org/officeDocument/2006/relationships/hyperlink" Target="https://login.consultant.ru/link/?req=doc&amp;base=SPB&amp;n=235295&amp;dst=100066" TargetMode="External"/><Relationship Id="rId93" Type="http://schemas.openxmlformats.org/officeDocument/2006/relationships/hyperlink" Target="https://login.consultant.ru/link/?req=doc&amp;base=SPB&amp;n=258098&amp;dst=100005" TargetMode="External"/><Relationship Id="rId189" Type="http://schemas.openxmlformats.org/officeDocument/2006/relationships/hyperlink" Target="https://login.consultant.ru/link/?req=doc&amp;base=SPB&amp;n=307762&amp;dst=1000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PB&amp;n=163301&amp;dst=100011" TargetMode="External"/><Relationship Id="rId235" Type="http://schemas.openxmlformats.org/officeDocument/2006/relationships/hyperlink" Target="https://login.consultant.ru/link/?req=doc&amp;base=SPB&amp;n=246409&amp;dst=100010" TargetMode="External"/><Relationship Id="rId256" Type="http://schemas.openxmlformats.org/officeDocument/2006/relationships/hyperlink" Target="https://login.consultant.ru/link/?req=doc&amp;base=SPB&amp;n=148227&amp;dst=100048" TargetMode="External"/><Relationship Id="rId277" Type="http://schemas.openxmlformats.org/officeDocument/2006/relationships/hyperlink" Target="https://login.consultant.ru/link/?req=doc&amp;base=SPB&amp;n=206087&amp;dst=100012" TargetMode="External"/><Relationship Id="rId116" Type="http://schemas.openxmlformats.org/officeDocument/2006/relationships/hyperlink" Target="https://login.consultant.ru/link/?req=doc&amp;base=SPB&amp;n=190410&amp;dst=100006" TargetMode="External"/><Relationship Id="rId137" Type="http://schemas.openxmlformats.org/officeDocument/2006/relationships/hyperlink" Target="https://login.consultant.ru/link/?req=doc&amp;base=SPB&amp;n=148227&amp;dst=100035" TargetMode="External"/><Relationship Id="rId158" Type="http://schemas.openxmlformats.org/officeDocument/2006/relationships/hyperlink" Target="https://login.consultant.ru/link/?req=doc&amp;base=SPB&amp;n=307762&amp;dst=100007" TargetMode="External"/><Relationship Id="rId20" Type="http://schemas.openxmlformats.org/officeDocument/2006/relationships/hyperlink" Target="https://login.consultant.ru/link/?req=doc&amp;base=SPB&amp;n=176579&amp;dst=100005" TargetMode="External"/><Relationship Id="rId41" Type="http://schemas.openxmlformats.org/officeDocument/2006/relationships/hyperlink" Target="https://login.consultant.ru/link/?req=doc&amp;base=SPB&amp;n=260674&amp;dst=100005" TargetMode="External"/><Relationship Id="rId62" Type="http://schemas.openxmlformats.org/officeDocument/2006/relationships/hyperlink" Target="https://login.consultant.ru/link/?req=doc&amp;base=SPB&amp;n=122392&amp;dst=100005" TargetMode="External"/><Relationship Id="rId83" Type="http://schemas.openxmlformats.org/officeDocument/2006/relationships/hyperlink" Target="https://login.consultant.ru/link/?req=doc&amp;base=SPB&amp;n=287922&amp;dst=100022" TargetMode="External"/><Relationship Id="rId179" Type="http://schemas.openxmlformats.org/officeDocument/2006/relationships/hyperlink" Target="https://login.consultant.ru/link/?req=doc&amp;base=SPB&amp;n=213232&amp;dst=100011" TargetMode="External"/><Relationship Id="rId190" Type="http://schemas.openxmlformats.org/officeDocument/2006/relationships/hyperlink" Target="https://login.consultant.ru/link/?req=doc&amp;base=SPB&amp;n=307762&amp;dst=100007" TargetMode="External"/><Relationship Id="rId204" Type="http://schemas.openxmlformats.org/officeDocument/2006/relationships/hyperlink" Target="https://login.consultant.ru/link/?req=doc&amp;base=SPB&amp;n=163301&amp;dst=100010" TargetMode="External"/><Relationship Id="rId225" Type="http://schemas.openxmlformats.org/officeDocument/2006/relationships/hyperlink" Target="https://login.consultant.ru/link/?req=doc&amp;base=SPB&amp;n=148227&amp;dst=100046" TargetMode="External"/><Relationship Id="rId246" Type="http://schemas.openxmlformats.org/officeDocument/2006/relationships/hyperlink" Target="https://login.consultant.ru/link/?req=doc&amp;base=SPB&amp;n=296046&amp;dst=100066" TargetMode="External"/><Relationship Id="rId267" Type="http://schemas.openxmlformats.org/officeDocument/2006/relationships/hyperlink" Target="https://login.consultant.ru/link/?req=doc&amp;base=SPB&amp;n=307917&amp;dst=100010" TargetMode="External"/><Relationship Id="rId288" Type="http://schemas.openxmlformats.org/officeDocument/2006/relationships/hyperlink" Target="https://login.consultant.ru/link/?req=doc&amp;base=SPB&amp;n=206087&amp;dst=100012" TargetMode="External"/><Relationship Id="rId106" Type="http://schemas.openxmlformats.org/officeDocument/2006/relationships/hyperlink" Target="https://login.consultant.ru/link/?req=doc&amp;base=SPB&amp;n=287922&amp;dst=100022" TargetMode="External"/><Relationship Id="rId127" Type="http://schemas.openxmlformats.org/officeDocument/2006/relationships/hyperlink" Target="https://login.consultant.ru/link/?req=doc&amp;base=SPB&amp;n=137669&amp;dst=100005" TargetMode="External"/><Relationship Id="rId10" Type="http://schemas.openxmlformats.org/officeDocument/2006/relationships/hyperlink" Target="https://login.consultant.ru/link/?req=doc&amp;base=SPB&amp;n=141557&amp;dst=100010" TargetMode="External"/><Relationship Id="rId31" Type="http://schemas.openxmlformats.org/officeDocument/2006/relationships/hyperlink" Target="https://login.consultant.ru/link/?req=doc&amp;base=SPB&amp;n=213232&amp;dst=100008" TargetMode="External"/><Relationship Id="rId52" Type="http://schemas.openxmlformats.org/officeDocument/2006/relationships/hyperlink" Target="https://login.consultant.ru/link/?req=doc&amp;base=SPB&amp;n=148227&amp;dst=100012" TargetMode="External"/><Relationship Id="rId73" Type="http://schemas.openxmlformats.org/officeDocument/2006/relationships/hyperlink" Target="https://login.consultant.ru/link/?req=doc&amp;base=SPB&amp;n=173221&amp;dst=100005" TargetMode="External"/><Relationship Id="rId94" Type="http://schemas.openxmlformats.org/officeDocument/2006/relationships/hyperlink" Target="https://login.consultant.ru/link/?req=doc&amp;base=SPB&amp;n=259861&amp;dst=100005" TargetMode="External"/><Relationship Id="rId148" Type="http://schemas.openxmlformats.org/officeDocument/2006/relationships/hyperlink" Target="https://login.consultant.ru/link/?req=doc&amp;base=SPB&amp;n=201238&amp;dst=100009" TargetMode="External"/><Relationship Id="rId169" Type="http://schemas.openxmlformats.org/officeDocument/2006/relationships/hyperlink" Target="https://login.consultant.ru/link/?req=doc&amp;base=SPB&amp;n=307762&amp;dst=10000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PB&amp;n=231907&amp;dst=100009" TargetMode="External"/><Relationship Id="rId215" Type="http://schemas.openxmlformats.org/officeDocument/2006/relationships/hyperlink" Target="https://login.consultant.ru/link/?req=doc&amp;base=SPB&amp;n=179995&amp;dst=100014" TargetMode="External"/><Relationship Id="rId236" Type="http://schemas.openxmlformats.org/officeDocument/2006/relationships/hyperlink" Target="https://login.consultant.ru/link/?req=doc&amp;base=SPB&amp;n=232740&amp;dst=100005" TargetMode="External"/><Relationship Id="rId257" Type="http://schemas.openxmlformats.org/officeDocument/2006/relationships/hyperlink" Target="https://login.consultant.ru/link/?req=doc&amp;base=SPB&amp;n=148227&amp;dst=100050" TargetMode="External"/><Relationship Id="rId278" Type="http://schemas.openxmlformats.org/officeDocument/2006/relationships/hyperlink" Target="https://login.consultant.ru/link/?req=doc&amp;base=SPB&amp;n=286585&amp;dst=100007" TargetMode="External"/><Relationship Id="rId42" Type="http://schemas.openxmlformats.org/officeDocument/2006/relationships/hyperlink" Target="https://login.consultant.ru/link/?req=doc&amp;base=SPB&amp;n=262065&amp;dst=100005" TargetMode="External"/><Relationship Id="rId84" Type="http://schemas.openxmlformats.org/officeDocument/2006/relationships/hyperlink" Target="https://login.consultant.ru/link/?req=doc&amp;base=SPB&amp;n=215823&amp;dst=100005" TargetMode="External"/><Relationship Id="rId138" Type="http://schemas.openxmlformats.org/officeDocument/2006/relationships/hyperlink" Target="https://login.consultant.ru/link/?req=doc&amp;base=LAW&amp;n=482696" TargetMode="External"/><Relationship Id="rId191" Type="http://schemas.openxmlformats.org/officeDocument/2006/relationships/hyperlink" Target="https://login.consultant.ru/link/?req=doc&amp;base=SPB&amp;n=307762&amp;dst=100023" TargetMode="External"/><Relationship Id="rId205" Type="http://schemas.openxmlformats.org/officeDocument/2006/relationships/hyperlink" Target="https://login.consultant.ru/link/?req=doc&amp;base=SPB&amp;n=148227&amp;dst=100044" TargetMode="External"/><Relationship Id="rId247" Type="http://schemas.openxmlformats.org/officeDocument/2006/relationships/hyperlink" Target="https://login.consultant.ru/link/?req=doc&amp;base=SPB&amp;n=307762&amp;dst=100033" TargetMode="External"/><Relationship Id="rId107" Type="http://schemas.openxmlformats.org/officeDocument/2006/relationships/hyperlink" Target="https://login.consultant.ru/link/?req=doc&amp;base=LAW&amp;n=2875" TargetMode="External"/><Relationship Id="rId289" Type="http://schemas.openxmlformats.org/officeDocument/2006/relationships/hyperlink" Target="https://login.consultant.ru/link/?req=doc&amp;base=SPB&amp;n=215823&amp;dst=100030" TargetMode="External"/><Relationship Id="rId11" Type="http://schemas.openxmlformats.org/officeDocument/2006/relationships/hyperlink" Target="https://login.consultant.ru/link/?req=doc&amp;base=SPB&amp;n=135912&amp;dst=100005" TargetMode="External"/><Relationship Id="rId53" Type="http://schemas.openxmlformats.org/officeDocument/2006/relationships/hyperlink" Target="https://login.consultant.ru/link/?req=doc&amp;base=SPB&amp;n=111748" TargetMode="External"/><Relationship Id="rId149" Type="http://schemas.openxmlformats.org/officeDocument/2006/relationships/hyperlink" Target="https://login.consultant.ru/link/?req=doc&amp;base=SPB&amp;n=307762&amp;dst=100011" TargetMode="External"/><Relationship Id="rId95" Type="http://schemas.openxmlformats.org/officeDocument/2006/relationships/hyperlink" Target="https://login.consultant.ru/link/?req=doc&amp;base=SPB&amp;n=260674&amp;dst=100005" TargetMode="External"/><Relationship Id="rId160" Type="http://schemas.openxmlformats.org/officeDocument/2006/relationships/hyperlink" Target="https://login.consultant.ru/link/?req=doc&amp;base=SPB&amp;n=307762&amp;dst=100018" TargetMode="External"/><Relationship Id="rId216" Type="http://schemas.openxmlformats.org/officeDocument/2006/relationships/hyperlink" Target="https://login.consultant.ru/link/?req=doc&amp;base=SPB&amp;n=231907&amp;dst=100016" TargetMode="External"/><Relationship Id="rId258" Type="http://schemas.openxmlformats.org/officeDocument/2006/relationships/hyperlink" Target="https://login.consultant.ru/link/?req=doc&amp;base=SPB&amp;n=231907&amp;dst=100019" TargetMode="External"/><Relationship Id="rId22" Type="http://schemas.openxmlformats.org/officeDocument/2006/relationships/hyperlink" Target="https://login.consultant.ru/link/?req=doc&amp;base=SPB&amp;n=180295&amp;dst=100005" TargetMode="External"/><Relationship Id="rId64" Type="http://schemas.openxmlformats.org/officeDocument/2006/relationships/hyperlink" Target="https://login.consultant.ru/link/?req=doc&amp;base=SPB&amp;n=141557&amp;dst=100010" TargetMode="External"/><Relationship Id="rId118" Type="http://schemas.openxmlformats.org/officeDocument/2006/relationships/hyperlink" Target="https://login.consultant.ru/link/?req=doc&amp;base=SPB&amp;n=266557&amp;dst=100005" TargetMode="External"/><Relationship Id="rId171" Type="http://schemas.openxmlformats.org/officeDocument/2006/relationships/hyperlink" Target="https://login.consultant.ru/link/?req=doc&amp;base=LAW&amp;n=483240&amp;dst=100176" TargetMode="External"/><Relationship Id="rId227" Type="http://schemas.openxmlformats.org/officeDocument/2006/relationships/hyperlink" Target="https://login.consultant.ru/link/?req=doc&amp;base=LAW&amp;n=422007" TargetMode="External"/><Relationship Id="rId269" Type="http://schemas.openxmlformats.org/officeDocument/2006/relationships/hyperlink" Target="https://login.consultant.ru/link/?req=doc&amp;base=SPB&amp;n=20608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14012</Words>
  <Characters>79873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Светлана Анатольевна</dc:creator>
  <cp:lastModifiedBy>Сокол Светлана Анатольевна</cp:lastModifiedBy>
  <cp:revision>1</cp:revision>
  <dcterms:created xsi:type="dcterms:W3CDTF">2025-04-21T11:59:00Z</dcterms:created>
  <dcterms:modified xsi:type="dcterms:W3CDTF">2025-04-21T11:59:00Z</dcterms:modified>
</cp:coreProperties>
</file>