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1" w:rsidRDefault="00FE02A1" w:rsidP="00FE02A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02A1" w:rsidRDefault="00FE02A1" w:rsidP="00FE02A1">
      <w:pPr>
        <w:pStyle w:val="ConsPlusNormal"/>
        <w:jc w:val="both"/>
        <w:outlineLvl w:val="0"/>
      </w:pPr>
    </w:p>
    <w:p w:rsidR="00FE02A1" w:rsidRDefault="00FE02A1" w:rsidP="00FE02A1">
      <w:pPr>
        <w:pStyle w:val="ConsPlusNormal"/>
        <w:outlineLvl w:val="0"/>
      </w:pPr>
      <w:r>
        <w:t>Зарегистрировано в Минюсте России 24 мая 2013 г. N 28505</w:t>
      </w:r>
    </w:p>
    <w:p w:rsidR="00FE02A1" w:rsidRDefault="00FE02A1" w:rsidP="00FE02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2A1" w:rsidRDefault="00FE02A1" w:rsidP="00FE02A1">
      <w:pPr>
        <w:pStyle w:val="ConsPlusNormal"/>
      </w:pPr>
    </w:p>
    <w:p w:rsidR="00FE02A1" w:rsidRDefault="00FE02A1" w:rsidP="00FE02A1">
      <w:pPr>
        <w:pStyle w:val="ConsPlusTitle"/>
        <w:jc w:val="center"/>
      </w:pPr>
      <w:r>
        <w:t>МИНИСТЕРСТВО ТРАНСПОРТА РОССИЙСКОЙ ФЕДЕРАЦИИ</w:t>
      </w:r>
    </w:p>
    <w:p w:rsidR="00FE02A1" w:rsidRDefault="00FE02A1" w:rsidP="00FE02A1">
      <w:pPr>
        <w:pStyle w:val="ConsPlusTitle"/>
        <w:jc w:val="center"/>
      </w:pPr>
    </w:p>
    <w:p w:rsidR="00FE02A1" w:rsidRDefault="00FE02A1" w:rsidP="00FE02A1">
      <w:pPr>
        <w:pStyle w:val="ConsPlusTitle"/>
        <w:jc w:val="center"/>
      </w:pPr>
      <w:r>
        <w:t>ПРИКАЗ</w:t>
      </w:r>
    </w:p>
    <w:p w:rsidR="00FE02A1" w:rsidRDefault="00FE02A1" w:rsidP="00FE02A1">
      <w:pPr>
        <w:pStyle w:val="ConsPlusTitle"/>
        <w:jc w:val="center"/>
      </w:pPr>
      <w:r>
        <w:t>от 16 ноября 2012 г. N 402</w:t>
      </w:r>
    </w:p>
    <w:p w:rsidR="00FE02A1" w:rsidRDefault="00FE02A1" w:rsidP="00FE02A1">
      <w:pPr>
        <w:pStyle w:val="ConsPlusTitle"/>
        <w:jc w:val="center"/>
      </w:pPr>
    </w:p>
    <w:p w:rsidR="00FE02A1" w:rsidRDefault="00FE02A1" w:rsidP="00FE02A1">
      <w:pPr>
        <w:pStyle w:val="ConsPlusTitle"/>
        <w:jc w:val="center"/>
      </w:pPr>
      <w:r>
        <w:t>ОБ УТВЕРЖДЕНИИ КЛАССИФИКАЦИИ</w:t>
      </w:r>
    </w:p>
    <w:p w:rsidR="00FE02A1" w:rsidRDefault="00FE02A1" w:rsidP="00FE02A1">
      <w:pPr>
        <w:pStyle w:val="ConsPlusTitle"/>
        <w:jc w:val="center"/>
      </w:pPr>
      <w:r>
        <w:t>РАБОТ ПО КАПИТАЛЬНОМУ РЕМОНТУ, РЕМОНТУ И СОДЕРЖАНИЮ</w:t>
      </w:r>
    </w:p>
    <w:p w:rsidR="00FE02A1" w:rsidRDefault="00FE02A1" w:rsidP="00FE02A1">
      <w:pPr>
        <w:pStyle w:val="ConsPlusTitle"/>
        <w:jc w:val="center"/>
      </w:pPr>
      <w:r>
        <w:t>АВТОМОБИЛЬНЫХ ДОРОГ</w:t>
      </w:r>
    </w:p>
    <w:p w:rsidR="00FE02A1" w:rsidRDefault="00FE02A1" w:rsidP="00FE02A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FE02A1" w:rsidTr="00CB746B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FE02A1" w:rsidRDefault="00FE02A1" w:rsidP="00CB7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2A1" w:rsidRDefault="00FE02A1" w:rsidP="00CB7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09.08.2013 </w:t>
            </w:r>
            <w:hyperlink r:id="rId6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02A1" w:rsidRDefault="00FE02A1" w:rsidP="00CB7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7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07.11.2017 </w:t>
            </w:r>
            <w:hyperlink r:id="rId8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13.11.2018 </w:t>
            </w:r>
            <w:hyperlink r:id="rId9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2A1" w:rsidRDefault="00FE02A1" w:rsidP="00FE02A1">
      <w:pPr>
        <w:pStyle w:val="ConsPlusNormal"/>
        <w:jc w:val="center"/>
      </w:pPr>
    </w:p>
    <w:p w:rsidR="00FE02A1" w:rsidRDefault="00FE02A1" w:rsidP="00FE02A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N 30 (ч. I), ст. 3597;</w:t>
      </w:r>
      <w:proofErr w:type="gramEnd"/>
      <w:r>
        <w:t xml:space="preserve"> </w:t>
      </w:r>
      <w:proofErr w:type="gramStart"/>
      <w:r>
        <w:t>N 30 (ч. II), ст. 3616; N 49, ст. 5744; 2009, N 29, ст. 3582; N 39, ст. 4532; N 52 (ч. I), ст. 6427; 2010, N 45, ст. 5753; N 51 (ч. III), ст. 6810; 2011, N 7, ст. 901; N 15, ст. 2041; N 17, ст. 2310; N 29, ст. 4284;</w:t>
      </w:r>
      <w:proofErr w:type="gramEnd"/>
      <w:r>
        <w:t xml:space="preserve"> </w:t>
      </w:r>
      <w:proofErr w:type="gramStart"/>
      <w:r>
        <w:t xml:space="preserve">N 30 (ч. I), ст. 4590, 4591; N 49 (ч. I), ст. 7015; 2012, N 26, ст. 3447) и </w:t>
      </w:r>
      <w:hyperlink r:id="rId11" w:history="1">
        <w:r>
          <w:rPr>
            <w:color w:val="0000FF"/>
          </w:rPr>
          <w:t>пунктом 5.2.53.2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</w:t>
      </w:r>
      <w:proofErr w:type="gramEnd"/>
      <w:r>
        <w:t xml:space="preserve"> N 24, ст. 2601; N 52 (ч. III), ст. 5587; 2008, N 8, ст. 740; N 11 (ч. I), ст. 1029; N 17, ст. 1883; N 18, ст. 2060; N 22, ст. 2576; N 42, ст. 4825; N 46, ст. 5337; 2009, N 3, ст. 378; N 4, ст. 506; </w:t>
      </w:r>
      <w:proofErr w:type="gramStart"/>
      <w:r>
        <w:t>N 6, ст. 738; N 13, ст. 1558; N 18 (ч. II), ст. 2249; N 32, ст. 4046; N 33, ст. 4088; N 36, ст. 4361; N 51, ст. 6332; 2010, N 6, ст. 650; N 6, ст. 652; N 11, ст. 1222; N 12, ст. 1348; N 13, ст. 1502;</w:t>
      </w:r>
      <w:proofErr w:type="gramEnd"/>
      <w:r>
        <w:t xml:space="preserve"> </w:t>
      </w:r>
      <w:proofErr w:type="gramStart"/>
      <w:r>
        <w:t>N 15, ст. 1805; N 25, ст. 3172; N 26, ст. 3350; N 31, ст. 4251; 2011, N 14, ст. 1935; N 26, ст. 3801, ст. 3804; N 32, ст. 4832; N 38, ст. 5389; N 46, ст. 6526; N 47, ст. 6660; N 48, ст. 6922; 2012, N 6, ст. 686;</w:t>
      </w:r>
      <w:proofErr w:type="gramEnd"/>
      <w:r>
        <w:t xml:space="preserve"> </w:t>
      </w:r>
      <w:proofErr w:type="gramStart"/>
      <w:r>
        <w:t>N 14, ст. 1630; N 19, ст. 2439), приказываю: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Классификацию</w:t>
        </w:r>
      </w:hyperlink>
      <w:r>
        <w:t xml:space="preserve"> работ по капитальному ремонту, ремонту и содержанию автомобильных дорог.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от 12 ноября 2007 г. </w:t>
      </w:r>
      <w:hyperlink r:id="rId12" w:history="1">
        <w:r>
          <w:rPr>
            <w:color w:val="0000FF"/>
          </w:rPr>
          <w:t>N 160</w:t>
        </w:r>
      </w:hyperlink>
      <w:r>
        <w:t xml:space="preserve">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(зарегистрирован Минюстом России 21 декабря 2007 г., регистрационный N 10796);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от 6 августа 2008 г. </w:t>
      </w:r>
      <w:hyperlink r:id="rId13" w:history="1">
        <w:r>
          <w:rPr>
            <w:color w:val="0000FF"/>
          </w:rPr>
          <w:t>N 122</w:t>
        </w:r>
      </w:hyperlink>
      <w:r>
        <w:t xml:space="preserve"> "О внесении изменений в приказ Министерства транспорта Российской Федерации от 12 ноября 2007 г. N 160" (зарегистрирован Минюстом России 19 сентября 2008 г., регистрационный N 12309).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jc w:val="right"/>
      </w:pPr>
      <w:r>
        <w:t>Министр</w:t>
      </w:r>
    </w:p>
    <w:p w:rsidR="00FE02A1" w:rsidRDefault="00FE02A1" w:rsidP="00FE02A1">
      <w:pPr>
        <w:pStyle w:val="ConsPlusNormal"/>
        <w:jc w:val="right"/>
      </w:pPr>
      <w:r>
        <w:lastRenderedPageBreak/>
        <w:t>М.Ю.СОКОЛОВ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jc w:val="right"/>
        <w:outlineLvl w:val="0"/>
      </w:pPr>
      <w:r>
        <w:t>Утверждена</w:t>
      </w:r>
    </w:p>
    <w:p w:rsidR="00FE02A1" w:rsidRDefault="00FE02A1" w:rsidP="00FE02A1">
      <w:pPr>
        <w:pStyle w:val="ConsPlusNormal"/>
        <w:jc w:val="right"/>
      </w:pPr>
      <w:r>
        <w:t>приказом Минтранса России</w:t>
      </w:r>
    </w:p>
    <w:p w:rsidR="00FE02A1" w:rsidRDefault="00FE02A1" w:rsidP="00FE02A1">
      <w:pPr>
        <w:pStyle w:val="ConsPlusNormal"/>
        <w:jc w:val="right"/>
      </w:pPr>
      <w:r>
        <w:t>от 16 ноября 2012 г. N 402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Title"/>
        <w:jc w:val="center"/>
      </w:pPr>
      <w:bookmarkStart w:id="0" w:name="P33"/>
      <w:bookmarkEnd w:id="0"/>
      <w:r>
        <w:t>КЛАССИФИКАЦИЯ</w:t>
      </w:r>
    </w:p>
    <w:p w:rsidR="00FE02A1" w:rsidRDefault="00FE02A1" w:rsidP="00FE02A1">
      <w:pPr>
        <w:pStyle w:val="ConsPlusTitle"/>
        <w:jc w:val="center"/>
      </w:pPr>
      <w:r>
        <w:t>РАБОТ ПО КАПИТАЛЬНОМУ РЕМОНТУ, РЕМОНТУ И СОДЕРЖАНИЮ</w:t>
      </w:r>
    </w:p>
    <w:p w:rsidR="00FE02A1" w:rsidRDefault="00FE02A1" w:rsidP="00FE02A1">
      <w:pPr>
        <w:pStyle w:val="ConsPlusTitle"/>
        <w:jc w:val="center"/>
      </w:pPr>
      <w:r>
        <w:t>АВТОМОБИЛЬНЫХ ДОРОГ</w:t>
      </w:r>
    </w:p>
    <w:p w:rsidR="00FE02A1" w:rsidRDefault="00FE02A1" w:rsidP="00FE02A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FE02A1" w:rsidTr="00CB746B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FE02A1" w:rsidRDefault="00FE02A1" w:rsidP="00CB7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2A1" w:rsidRDefault="00FE02A1" w:rsidP="00CB7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09.08.2013 </w:t>
            </w:r>
            <w:hyperlink r:id="rId14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02A1" w:rsidRDefault="00FE02A1" w:rsidP="00CB7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15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07.11.2017 </w:t>
            </w:r>
            <w:hyperlink r:id="rId1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13.11.2018 </w:t>
            </w:r>
            <w:hyperlink r:id="rId17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Title"/>
        <w:jc w:val="center"/>
        <w:outlineLvl w:val="1"/>
      </w:pPr>
      <w:r>
        <w:t>I. Общие положения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  <w:r>
        <w:t>1. Классификация работ по капитальному ремонту, ремонту и содержанию автомобильных дорог (далее - Классификация) распространяется на автомобильные дороги, расположенные на территории Российской Федерации (далее - автомобильные дороги).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Классификация устанавливает состав и виды работ, выполняемых при капитальном ремонте, ремонте и содержании автомобильных дорог (далее - дорожные работы),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2.1. 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2.2. 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Title"/>
        <w:jc w:val="center"/>
        <w:outlineLvl w:val="1"/>
      </w:pPr>
      <w:r>
        <w:t>II. Классификация работ по капитальному ремонту</w:t>
      </w:r>
    </w:p>
    <w:p w:rsidR="00FE02A1" w:rsidRDefault="00FE02A1" w:rsidP="00FE02A1">
      <w:pPr>
        <w:pStyle w:val="ConsPlusTitle"/>
        <w:jc w:val="center"/>
      </w:pPr>
      <w:r>
        <w:t>автомобильных дорог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  <w:r>
        <w:t>3. При капитальном ремонте проводятся следующие работы: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по земляному полотну и системе водоотвода: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устранение деформаций и повреждений элементов земляного полотна (в том числе на </w:t>
      </w:r>
      <w:r>
        <w:lastRenderedPageBreak/>
        <w:t>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 xml:space="preserve">б) замена изношенных звеньев </w:t>
      </w:r>
      <w:proofErr w:type="spellStart"/>
      <w:r>
        <w:t>прикромочных</w:t>
      </w:r>
      <w:proofErr w:type="spellEnd"/>
      <w: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</w:t>
      </w:r>
      <w:proofErr w:type="gramEnd"/>
      <w:r>
        <w:t xml:space="preserve"> к объектам дорожно-ремонтной службы, историческим и достопримечательным местам, паромным переправам и другим объектам);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перемощение</w:t>
      </w:r>
      <w:proofErr w:type="spellEnd"/>
      <w:r>
        <w:t xml:space="preserve"> отдельных участков мостовых с полной заменой песчаного основания;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замена балок (более 25%) в пролетных строениях;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восстановление или замена подпорных стен, </w:t>
      </w:r>
      <w:proofErr w:type="spellStart"/>
      <w:r>
        <w:t>противолавинных</w:t>
      </w:r>
      <w:proofErr w:type="spellEnd"/>
      <w: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восстановление берегозащитных и противоэрозионных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восстановление тоннелей, включая замену части (до 50%) обделки;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замена пролетных строений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ж) замена опор при сохранении существующей продольной схемы моста с временным </w:t>
      </w:r>
      <w:r>
        <w:lastRenderedPageBreak/>
        <w:t>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замена ограждений, перил и тротуаров;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замена знаков, сигнальных столбиков, барьерных ограждений и </w:t>
      </w:r>
      <w:proofErr w:type="spellStart"/>
      <w:r>
        <w:t>шумозащитных</w:t>
      </w:r>
      <w:proofErr w:type="spellEnd"/>
      <w:r>
        <w:t xml:space="preserve">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нанесение и удаление временной разметки на период капитального ремонта;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нанесение постоянной разметки после капитального ремонта;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замена элементов пунктов весового и габаритного контроля транспортных средств;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5) прочие работы по капитальному ремонту: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проведение инженерных изысканий, обследований и разработка проектной документации на капитальный ремонт, экспертиза проектной документации;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строительный контроль и авторский надзор;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4. К комплексу работ капитального ремонта по доведению параметров ремонтируемых участков автомобильной дороги и/или искусственных дорожных сооружений на них до значений, соответствующих ее фактической технической категории, без изменения границ полосы отвода относятся следующие работы: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lastRenderedPageBreak/>
        <w:t>1) по земляному полотну и водоотводу: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доведение геометрических параметров земляного полотна до норм, соответствующих его категории;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поднятие земляного полотна на подтопляемых и </w:t>
      </w:r>
      <w:proofErr w:type="spellStart"/>
      <w:r>
        <w:t>снегозаносимых</w:t>
      </w:r>
      <w:proofErr w:type="spellEnd"/>
      <w:r>
        <w:t xml:space="preserve"> участках, переустройство </w:t>
      </w:r>
      <w:proofErr w:type="spellStart"/>
      <w:r>
        <w:t>пучинистых</w:t>
      </w:r>
      <w:proofErr w:type="spellEnd"/>
      <w:r>
        <w:t>, оползневых и обвальных участков автомобильной дороги и/или искусственных дорожных сооружений на них;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в)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  <w:proofErr w:type="gramEnd"/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повышение прочности земляного полотна с использованием различных материалов;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уменьшение крутизны откосов насыпей, выемок и другие работы, обеспечивающие устойчивость земляного полотна;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ж) раскрытие </w:t>
      </w:r>
      <w:proofErr w:type="spellStart"/>
      <w:r>
        <w:t>снегонезаносимых</w:t>
      </w:r>
      <w:proofErr w:type="spellEnd"/>
      <w:r>
        <w:t xml:space="preserve">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з) переустройство </w:t>
      </w:r>
      <w:proofErr w:type="spellStart"/>
      <w:r>
        <w:t>прикромочных</w:t>
      </w:r>
      <w:proofErr w:type="spellEnd"/>
      <w: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и) устройство недостающих элементов системы водоотвода (в том числе новых водопропускных труб, дренажей, </w:t>
      </w:r>
      <w:proofErr w:type="spellStart"/>
      <w:r>
        <w:t>прикромочных</w:t>
      </w:r>
      <w:proofErr w:type="spellEnd"/>
      <w:r>
        <w:t xml:space="preserve">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 xml:space="preserve">а) усиление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 (в том числе с армирующими, </w:t>
      </w:r>
      <w:proofErr w:type="spellStart"/>
      <w:r>
        <w:t>трещинопрерывающими</w:t>
      </w:r>
      <w:proofErr w:type="spellEnd"/>
      <w:r>
        <w:t xml:space="preserve">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</w:t>
      </w:r>
      <w:proofErr w:type="spellStart"/>
      <w:r>
        <w:t>цементобетона</w:t>
      </w:r>
      <w:proofErr w:type="spellEnd"/>
      <w:r>
        <w:t xml:space="preserve"> или асфальтобетона;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полная замена дорожной одежды на </w:t>
      </w:r>
      <w:proofErr w:type="gramStart"/>
      <w:r>
        <w:t>новую</w:t>
      </w:r>
      <w:proofErr w:type="gramEnd"/>
      <w:r>
        <w:t>, более прочную и долговечную;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lastRenderedPageBreak/>
        <w:t>в) уширение дорожной одежды до норм, соответствующих категории ремонтируемого участка автомобильной дороги;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укрепление обочин;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устройство недостающих бордюров и укрепительных полос по краям усовершенствованных покрытий и недостающих бордюров по краям тротуаров;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замена элементов мостового полотна с усилением плит и заменой продольных и поперечных швов </w:t>
      </w:r>
      <w:proofErr w:type="spellStart"/>
      <w:r>
        <w:t>омоноличивания</w:t>
      </w:r>
      <w:proofErr w:type="spellEnd"/>
      <w:r>
        <w:t xml:space="preserve"> сталежелезобетонных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удлинение, замена водопропускных труб;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изменение ширины тротуаров на искусственных сооружениях;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д) уширение пролетных строений без увеличения числа полос движения за счет увеличения ширины полос безопасности (путем добавления крайних балок пролетных строений не более двух с каждой стороны либо за счет тротуаров, путем увеличения консолей плиты крайних балок) с доведением их габаритов и грузоподъемности до параметров, установленных для данной категории автомобильной дороги;</w:t>
      </w:r>
      <w:proofErr w:type="gramEnd"/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усиление пролетных строений и опор;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к) устройство грунтовых банкетов и берм для защиты откосов от размывов;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л) устройство </w:t>
      </w:r>
      <w:proofErr w:type="spellStart"/>
      <w:r>
        <w:t>противокамнепадных</w:t>
      </w:r>
      <w:proofErr w:type="spellEnd"/>
      <w:r>
        <w:t xml:space="preserve"> сеток;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</w:t>
      </w:r>
      <w:r>
        <w:lastRenderedPageBreak/>
        <w:t>оборудованием знаками и ограждениями;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е) архитектурно-художественное оформление элементов обустройства и благоустройства </w:t>
      </w:r>
      <w:proofErr w:type="gramStart"/>
      <w:r>
        <w:t>участков</w:t>
      </w:r>
      <w:proofErr w:type="gramEnd"/>
      <w:r>
        <w:t xml:space="preserve"> автомобильных дорог, развязок, площадок отдыха, автобусных остановок, смотровых площадок и других объектов;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устройство пунктов весового и габаритного контроля транспортных средств;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устройство недостающего электроосвещения;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и) устройство автоматизированных систем по борьбе с зимней скользкостью.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5) прочие работы: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восстановление баз </w:t>
      </w:r>
      <w:proofErr w:type="spellStart"/>
      <w:r>
        <w:t>противогололедных</w:t>
      </w:r>
      <w:proofErr w:type="spellEnd"/>
      <w:r>
        <w:t xml:space="preserve"> материалов и подъездов к ним, бурение, оборудование и обустройство недостающих скважин для добычи природных рассолов;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перенос и переустройство инженерных коммуникаций (линий электропередачи, связи, трубопроводов и др.);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 xml:space="preserve">(в ред. Приказов Минтранса России от 25.11.2014 </w:t>
      </w:r>
      <w:hyperlink r:id="rId38" w:history="1">
        <w:r>
          <w:rPr>
            <w:color w:val="0000FF"/>
          </w:rPr>
          <w:t>N 322</w:t>
        </w:r>
      </w:hyperlink>
      <w:r>
        <w:t xml:space="preserve">, от 07.11.2017 </w:t>
      </w:r>
      <w:hyperlink r:id="rId39" w:history="1">
        <w:r>
          <w:rPr>
            <w:color w:val="0000FF"/>
          </w:rPr>
          <w:t>N 479</w:t>
        </w:r>
      </w:hyperlink>
      <w:r>
        <w:t>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устройство постоянных снегозащитных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е) устройство недостающих пешеходных и велосипедных дорожек без дополнительного </w:t>
      </w:r>
      <w:r>
        <w:lastRenderedPageBreak/>
        <w:t>землеотвода.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Title"/>
        <w:jc w:val="center"/>
        <w:outlineLvl w:val="1"/>
      </w:pPr>
      <w:r>
        <w:t>III. Классификация работ по ремонту автомобильных дорог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  <w:r>
        <w:t>5. При ремонте проводятся следующие работы: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по земляному полотну и системе водоотвода: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ремонт размытых и разрушенных участков автомобильных дорог, в том числе вследствие </w:t>
      </w:r>
      <w:proofErr w:type="spellStart"/>
      <w:r>
        <w:t>пучинообразования</w:t>
      </w:r>
      <w:proofErr w:type="spellEnd"/>
      <w:r>
        <w:t xml:space="preserve"> и оползневых явлений;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восстановление дренажных, защитных и укрепительных устройств, отдельных звеньев </w:t>
      </w:r>
      <w:proofErr w:type="spellStart"/>
      <w:r>
        <w:t>прикромочных</w:t>
      </w:r>
      <w:proofErr w:type="spellEnd"/>
      <w:r>
        <w:t xml:space="preserve">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укрепление обочин;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восстановление дорожных одежд в местах ремонта земляного полотна;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Минтранса России от 09.08.2013 N 267;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полная замена слоев дорожного покрытия, восстановление изношенных покрытий, в том числе методами </w:t>
      </w:r>
      <w:proofErr w:type="spellStart"/>
      <w:r>
        <w:t>термопрофилирования</w:t>
      </w:r>
      <w:proofErr w:type="spellEnd"/>
      <w: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>
        <w:t>трещинопрерывающих</w:t>
      </w:r>
      <w:proofErr w:type="spellEnd"/>
      <w:r>
        <w:t xml:space="preserve"> материалов при восстановлении изношенных покрытий;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г) ликвидация колей глубиной до 50 мм и других неровностей методами фрезерования, </w:t>
      </w:r>
      <w:proofErr w:type="spellStart"/>
      <w:r>
        <w:t>термопрофилирования</w:t>
      </w:r>
      <w:proofErr w:type="spellEnd"/>
      <w: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ж) </w:t>
      </w:r>
      <w:proofErr w:type="spellStart"/>
      <w:r>
        <w:t>перемощение</w:t>
      </w:r>
      <w:proofErr w:type="spellEnd"/>
      <w:r>
        <w:t xml:space="preserve"> отдельных участков мостовых с частичной заменой песчаного основания;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lastRenderedPageBreak/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а) замена на новые отдельных балок пролетных строений (до 25%), ремонт оставшихся балок, ремонт или замена плит и других элементов пролетных строений;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замена отдельных элементов опор;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устройство козырьков вдоль пролетов и сливов с горизонтальных поверхностей опор и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устройство карнизов с фасадов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замена, установка недостающих переходных плит, открылков и шкафных стенок устоев;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з) замена швов </w:t>
      </w:r>
      <w:proofErr w:type="spellStart"/>
      <w:r>
        <w:t>омоноличивания</w:t>
      </w:r>
      <w:proofErr w:type="spellEnd"/>
      <w: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и) установка лестничных сходов и устройство смотровых ходов;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к) замена деформационных швов;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н) восстановление берегозащитных и противоэрозионных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п) замена ограждений, перил и тротуаров;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с) восстановление пешеходных переходов в разных уровнях;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т) замена или ремонт смотровых приспособлений;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lastRenderedPageBreak/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х) восстановление подпорных стен, </w:t>
      </w:r>
      <w:proofErr w:type="spellStart"/>
      <w:r>
        <w:t>противолавинных</w:t>
      </w:r>
      <w:proofErr w:type="spellEnd"/>
      <w: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ц) восстановление постоянных снегозащитных и </w:t>
      </w:r>
      <w:proofErr w:type="spellStart"/>
      <w:r>
        <w:t>шумозащитных</w:t>
      </w:r>
      <w:proofErr w:type="spellEnd"/>
      <w:r>
        <w:t xml:space="preserve">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ч) восстановление лесных насаждений, живых изгородей;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ш) восстановление связей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щ) восстановление очистных сооружений;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"щ"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ы) замена и восстановление систем и элементов, обеспечивающих подъемку и разводку пролетных строений.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"ы"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восстановление пешеходных переходов и ремонт тротуаров, пешеходных и велосипедных дорожек;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восстановление электроосвещения;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восстановление элементов пунктов весового и габаритного контроля транспортных средств;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5) прочие работы по ремонту: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  <w:proofErr w:type="gramEnd"/>
    </w:p>
    <w:p w:rsidR="00FE02A1" w:rsidRDefault="00FE02A1" w:rsidP="00FE02A1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предпроектное</w:t>
      </w:r>
      <w:proofErr w:type="spellEnd"/>
      <w:r>
        <w:t xml:space="preserve">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строительный контроль, авторский надзор;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устройство инженерно-технических систем обеспечения безопасности дорожного движения и дорожных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аварийно-восстановительные работы в местах ликвидации последствий чрезвычайных ситуаций.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Title"/>
        <w:jc w:val="center"/>
        <w:outlineLvl w:val="1"/>
      </w:pPr>
      <w:r>
        <w:t>IV. Классификация работ по содержанию автомобильных дорог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  <w:r>
        <w:t>6. В состав работ по содержанию автомобильных дорог входят: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по полосе отвода, земляному полотну и системе водоотвода: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планировка откосов насыпей и выемок, исправление повреждений с добавлением грунта и укрепление засевом трав;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устройство дренажных прорезей;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противопаводковые</w:t>
      </w:r>
      <w:proofErr w:type="spellEnd"/>
      <w:r>
        <w:t xml:space="preserve"> мероприятия;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</w:t>
      </w:r>
      <w:r>
        <w:lastRenderedPageBreak/>
        <w:t>обочин; устранение деформаций и повреждений на укрепленных обочинах;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ж) восстановление земляного полотна на участках с </w:t>
      </w:r>
      <w:proofErr w:type="spellStart"/>
      <w:r>
        <w:t>пучинистыми</w:t>
      </w:r>
      <w:proofErr w:type="spellEnd"/>
      <w:r>
        <w:t xml:space="preserve"> и слабыми грунтами на площади до 100 м</w:t>
      </w:r>
      <w:proofErr w:type="gramStart"/>
      <w:r>
        <w:t>2</w:t>
      </w:r>
      <w:proofErr w:type="gramEnd"/>
      <w:r>
        <w:t>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ликвидация съездов с автомобильных дорог (въездов на автомобильные дороги) в неустановленных местах;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и) поддержание в чистоте и порядке </w:t>
      </w:r>
      <w:proofErr w:type="gramStart"/>
      <w:r>
        <w:t>элементов обозначения границ полосы отвода</w:t>
      </w:r>
      <w:proofErr w:type="gramEnd"/>
      <w:r>
        <w:t>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к) ликвидация последствий обвалов, осыпей, оползней и селевых потоков, другие противооползневые мероприятия;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очистка проезжей части от мусора, грязи и посторонних предметов, мойка покрытий;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восстановление сцепных свойств покрытия в местах выпотевания битума;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устранение деформаций и повреждений (заделка выбоин, просадок, шелушения, </w:t>
      </w:r>
      <w:proofErr w:type="spellStart"/>
      <w:r>
        <w:t>выкрашивания</w:t>
      </w:r>
      <w:proofErr w:type="spellEnd"/>
      <w: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ликвидация колей глубиной до 50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восстановление изношенных верхних слоев асфальтобетонных покрытий;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з) восстановление поперечного профиля и ровности проезжей части автомобильных дорог </w:t>
      </w:r>
      <w:proofErr w:type="gramStart"/>
      <w:r>
        <w:t>с</w:t>
      </w:r>
      <w:proofErr w:type="gramEnd"/>
      <w: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и) </w:t>
      </w:r>
      <w:proofErr w:type="spellStart"/>
      <w:r>
        <w:t>обеспыливание</w:t>
      </w:r>
      <w:proofErr w:type="spellEnd"/>
      <w:r>
        <w:t xml:space="preserve"> проезжей части автомобильных дорог;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к) восстановление дорожной одежды на участках с </w:t>
      </w:r>
      <w:proofErr w:type="spellStart"/>
      <w:r>
        <w:t>пучинистыми</w:t>
      </w:r>
      <w:proofErr w:type="spellEnd"/>
      <w:r>
        <w:t xml:space="preserve"> и слабыми грунтами на площади до 100 м</w:t>
      </w:r>
      <w:proofErr w:type="gramStart"/>
      <w:r>
        <w:t>2</w:t>
      </w:r>
      <w:proofErr w:type="gramEnd"/>
      <w:r>
        <w:t>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л) устройство защитных слоев, слоев износа и поверхностной обработки дорожного покрытия;</w:t>
      </w:r>
    </w:p>
    <w:p w:rsidR="00FE02A1" w:rsidRDefault="00FE02A1" w:rsidP="00FE02A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"л"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Минтранса России от 09.08.2013 N 267)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м) восстановление сцепных свойств покрытия путем устройства защитных слоев, слоев износа или поверхностной обработки;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а) очистка от пыли и грязи элементов мостового полотна и тротуаров, </w:t>
      </w:r>
      <w:proofErr w:type="spellStart"/>
      <w:r>
        <w:t>подферменных</w:t>
      </w:r>
      <w:proofErr w:type="spellEnd"/>
      <w: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б) очистка (в том числе и от растительности) конусов, откосов, </w:t>
      </w:r>
      <w:proofErr w:type="spellStart"/>
      <w:r>
        <w:t>подмостовых</w:t>
      </w:r>
      <w:proofErr w:type="spellEnd"/>
      <w:r>
        <w:t xml:space="preserve"> русел;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>
        <w:t>антисептирование</w:t>
      </w:r>
      <w:proofErr w:type="spellEnd"/>
      <w:r>
        <w:t xml:space="preserve"> на деревянных мостах;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>
        <w:t>противопаводковые</w:t>
      </w:r>
      <w:proofErr w:type="spellEnd"/>
      <w:r>
        <w:t xml:space="preserve"> мероприятия;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д) техническое обслуживание паромных переправ; регулирование высоты причалов;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е) обслуживание судовой сигнализации и </w:t>
      </w:r>
      <w:proofErr w:type="spellStart"/>
      <w:r>
        <w:t>аэросигнализации</w:t>
      </w:r>
      <w:proofErr w:type="spellEnd"/>
      <w:r>
        <w:t xml:space="preserve"> на мостах;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м) устранение повреждений обделки тоннелей на локальных участках и повреждений </w:t>
      </w:r>
      <w:r>
        <w:lastRenderedPageBreak/>
        <w:t>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н) исправление сопряжения мостового сооружения с насыпью, исправление положения переходных плит;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о) устранение мелких дефектов железобетонных конструкций, включая </w:t>
      </w:r>
      <w:proofErr w:type="spellStart"/>
      <w:r>
        <w:t>гидрофобизацию</w:t>
      </w:r>
      <w:proofErr w:type="spellEnd"/>
      <w: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>
        <w:t>омоноличивания</w:t>
      </w:r>
      <w:proofErr w:type="spellEnd"/>
      <w: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пандусов, восстановление элементов лестничных сходов;</w:t>
      </w:r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р)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>
        <w:t>антисептирование</w:t>
      </w:r>
      <w:proofErr w:type="spellEnd"/>
      <w:r>
        <w:t xml:space="preserve"> деревянных конструкций пролетных строений и опор;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т) замена </w:t>
      </w:r>
      <w:proofErr w:type="spellStart"/>
      <w:r>
        <w:t>подферменников</w:t>
      </w:r>
      <w:proofErr w:type="spellEnd"/>
      <w: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у) замена или выправка опорных частей с подъемом пролетного строения;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х) замена настила на паромных переправах и наплавных мостах, а также перил, ограждений и </w:t>
      </w:r>
      <w:proofErr w:type="spellStart"/>
      <w:r>
        <w:t>колесоотбойных</w:t>
      </w:r>
      <w:proofErr w:type="spellEnd"/>
      <w:r>
        <w:t xml:space="preserve">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</w:t>
      </w:r>
      <w:proofErr w:type="spellStart"/>
      <w:r>
        <w:t>плавсредств</w:t>
      </w:r>
      <w:proofErr w:type="spellEnd"/>
      <w:r>
        <w:t xml:space="preserve">; </w:t>
      </w:r>
      <w:proofErr w:type="spellStart"/>
      <w:r>
        <w:t>антисептирование</w:t>
      </w:r>
      <w:proofErr w:type="spellEnd"/>
      <w:r>
        <w:t xml:space="preserve"> деревянных конструкций, окраска поверхности других элементов;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в) очистка и мойка ограждений, катафотов, сигнальных столбиков, светоотражающих </w:t>
      </w:r>
      <w:r>
        <w:lastRenderedPageBreak/>
        <w:t xml:space="preserve">щитков на дорожном ограждении и буферов перед дорожным ограждением; наклеивание светоотражающей пленки на </w:t>
      </w:r>
      <w:proofErr w:type="spellStart"/>
      <w:r>
        <w:t>световозвращающие</w:t>
      </w:r>
      <w:proofErr w:type="spellEnd"/>
      <w:r>
        <w:t xml:space="preserve"> элементы ограждений, сигнальные столбики и удерживающие буфера; </w:t>
      </w:r>
      <w:proofErr w:type="gramStart"/>
      <w: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>
        <w:t>шумозащитных</w:t>
      </w:r>
      <w:proofErr w:type="spellEnd"/>
      <w:r>
        <w:t xml:space="preserve"> и </w:t>
      </w:r>
      <w:proofErr w:type="spellStart"/>
      <w:r>
        <w:t>противодеформационных</w:t>
      </w:r>
      <w:proofErr w:type="spellEnd"/>
      <w: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  <w:proofErr w:type="gramEnd"/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ж) содержание в чистоте и порядке тротуаров, устранение повреждений покрытия тротуаров;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з) окраска элементов обстановки и обустройства автомобильных дорог, содержание их в чистоте и порядке;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и) оборудование и поддержание в чистоте и порядке объездов разрушенных, подтопляемых, </w:t>
      </w:r>
      <w:proofErr w:type="spellStart"/>
      <w:r>
        <w:t>наледных</w:t>
      </w:r>
      <w:proofErr w:type="spellEnd"/>
      <w:r>
        <w:t xml:space="preserve"> и заносимых участков автомобильных дорог, закрываемых для движения мостов;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м) поддержание в чистоте и порядке, замена и устранение повреждений элементов </w:t>
      </w:r>
      <w:r>
        <w:lastRenderedPageBreak/>
        <w:t xml:space="preserve">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</w:t>
      </w:r>
      <w:proofErr w:type="spellStart"/>
      <w:r>
        <w:t>весоизмерительного</w:t>
      </w:r>
      <w:proofErr w:type="spellEnd"/>
      <w:r>
        <w:t xml:space="preserve"> оборудования и оргтехники;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7. В состав работ по зимнему содержанию входят: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уход за постоянными снегозащитными сооружениями;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6) погрузка и вывоз снега, в том числе его утилизация;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7) распределение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9) очистка от снега и льда элементов мостового полотна, а также зоны сопряжения с насыпью, </w:t>
      </w:r>
      <w:proofErr w:type="spellStart"/>
      <w:r>
        <w:t>подферменных</w:t>
      </w:r>
      <w:proofErr w:type="spellEnd"/>
      <w: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10)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11) устройство, поддержание в чистоте и порядке зимних автомобильных дорог (автозимников);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12) обслуживание и восстановление баз хранения </w:t>
      </w:r>
      <w:proofErr w:type="spellStart"/>
      <w:r>
        <w:t>противогололедных</w:t>
      </w:r>
      <w:proofErr w:type="spellEnd"/>
      <w:r>
        <w:t xml:space="preserve"> материалов и скважин для добычи природных рассолов, приготовление </w:t>
      </w:r>
      <w:proofErr w:type="spellStart"/>
      <w:r>
        <w:t>противогололедных</w:t>
      </w:r>
      <w:proofErr w:type="spellEnd"/>
      <w:r>
        <w:t xml:space="preserve"> материалов, поддержание в чистоте и порядке подъездов к базам хранения </w:t>
      </w:r>
      <w:proofErr w:type="spellStart"/>
      <w:r>
        <w:t>противогололедных</w:t>
      </w:r>
      <w:proofErr w:type="spellEnd"/>
      <w:r>
        <w:t xml:space="preserve"> материалов и скважинам для добычи природных рассолов;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13)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</w:t>
      </w:r>
      <w:r>
        <w:lastRenderedPageBreak/>
        <w:t xml:space="preserve">систем распределения </w:t>
      </w:r>
      <w:proofErr w:type="spellStart"/>
      <w:r>
        <w:t>противогололедных</w:t>
      </w:r>
      <w:proofErr w:type="spellEnd"/>
      <w:r>
        <w:t xml:space="preserve">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14)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15) борьба с наледями на автомобильных дорогах, в том числе у искусственных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16) проведение </w:t>
      </w:r>
      <w:proofErr w:type="spellStart"/>
      <w:r>
        <w:t>противолавинных</w:t>
      </w:r>
      <w:proofErr w:type="spellEnd"/>
      <w:r>
        <w:t xml:space="preserve"> мероприятий, уборка лавинных отложений;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17) устройство, поддержание в чистоте и порядке ледовых переправ.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8. В состав работ по озеленению входят: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2) скашивание травы на обочинах, откосах, разделительной полосе, полосе отвода и в </w:t>
      </w:r>
      <w:proofErr w:type="spellStart"/>
      <w:r>
        <w:t>подмостовой</w:t>
      </w:r>
      <w:proofErr w:type="spellEnd"/>
      <w: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художественно-ландшафтное оформление дорог (разбивка цветочных клумб, посадка живых изгородей и другие работы).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9. В прочие работы по содержанию входят: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1) разработка проектов содержания автомобильных дорог, экспертиза проектов сметных расчетов стоимости работ по содержанию;</w:t>
      </w:r>
    </w:p>
    <w:p w:rsidR="00FE02A1" w:rsidRDefault="00FE02A1" w:rsidP="00FE02A1">
      <w:pPr>
        <w:pStyle w:val="ConsPlusNormal"/>
        <w:jc w:val="both"/>
      </w:pPr>
      <w:r>
        <w:t xml:space="preserve">(в ред. Приказов Минтранса России от 25.11.2014 </w:t>
      </w:r>
      <w:hyperlink r:id="rId54" w:history="1">
        <w:r>
          <w:rPr>
            <w:color w:val="0000FF"/>
          </w:rPr>
          <w:t>N 322</w:t>
        </w:r>
      </w:hyperlink>
      <w:r>
        <w:t xml:space="preserve">, от 13.11.2018 </w:t>
      </w:r>
      <w:hyperlink r:id="rId55" w:history="1">
        <w:r>
          <w:rPr>
            <w:color w:val="0000FF"/>
          </w:rPr>
          <w:t>N 406</w:t>
        </w:r>
      </w:hyperlink>
      <w:r>
        <w:t>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2) охрана дорожных сооружений, обслуживание противопожарных систем в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борьбе с зимней скользкостью,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  <w:proofErr w:type="gramEnd"/>
    </w:p>
    <w:p w:rsidR="00FE02A1" w:rsidRDefault="00FE02A1" w:rsidP="00FE02A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3)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паспортизация автомобильных дорог и искусственных сооружений;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5) диагностика, обследование и оценка технического состояния автомобильных дорог и </w:t>
      </w:r>
      <w:r>
        <w:lastRenderedPageBreak/>
        <w:t>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6)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</w:t>
      </w:r>
      <w:proofErr w:type="gramStart"/>
      <w:r>
        <w:t>контроля за</w:t>
      </w:r>
      <w:proofErr w:type="gramEnd"/>
      <w:r>
        <w:t xml:space="preserve">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7)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8)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</w:t>
      </w:r>
      <w:proofErr w:type="gramEnd"/>
      <w:r>
        <w:t xml:space="preserve"> систем мониторинга погодных условий и условий движения,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 обслуживание и восстановление информационных щитов и указателей, знаков переменной информации; </w:t>
      </w:r>
      <w:proofErr w:type="gramStart"/>
      <w:r>
        <w:t>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</w:t>
      </w:r>
      <w:proofErr w:type="gramEnd"/>
      <w:r>
        <w:t xml:space="preserve"> </w:t>
      </w:r>
      <w:proofErr w:type="gramStart"/>
      <w:r>
        <w:t>платными автомобильными дорогами;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 том числе при осуществлении весового и габаритного контроля транспортного средства;</w:t>
      </w:r>
      <w:proofErr w:type="gramEnd"/>
      <w:r>
        <w:t xml:space="preserve"> регистрация фактов пользования платной автомобильной дорогой, включающая сбор, хранение и использование данных (государственный регистрационный знак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9)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>
        <w:t>снего</w:t>
      </w:r>
      <w:proofErr w:type="spellEnd"/>
      <w:r>
        <w:t>- и водомерных постов, постов и специальных устрой</w:t>
      </w:r>
      <w:proofErr w:type="gramStart"/>
      <w:r>
        <w:t>ств дл</w:t>
      </w:r>
      <w:proofErr w:type="gramEnd"/>
      <w:r>
        <w:t xml:space="preserve">я оценки состояния отдельных элементов автомобильной дороги и </w:t>
      </w:r>
      <w:r>
        <w:lastRenderedPageBreak/>
        <w:t>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10) поддержание в чистоте и порядке очистных сооружений, </w:t>
      </w:r>
      <w:proofErr w:type="spellStart"/>
      <w:r>
        <w:t>снегоплавильных</w:t>
      </w:r>
      <w:proofErr w:type="spellEnd"/>
      <w:r>
        <w:t xml:space="preserve"> площадок и </w:t>
      </w:r>
      <w:proofErr w:type="spellStart"/>
      <w:r>
        <w:t>минерализированных</w:t>
      </w:r>
      <w:proofErr w:type="spellEnd"/>
      <w:r>
        <w:t xml:space="preserve"> полос;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11) </w:t>
      </w:r>
      <w:proofErr w:type="spellStart"/>
      <w:r>
        <w:t>противокамнепадные</w:t>
      </w:r>
      <w:proofErr w:type="spellEnd"/>
      <w:r>
        <w:t xml:space="preserve"> мероприятия, включая оборку склонов, противоселевые мероприятия;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12) установка, замена и окраска элементов обозначения полосы отвода;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13) проведение оценки уровня содержания и оценки технического </w:t>
      </w:r>
      <w:proofErr w:type="gramStart"/>
      <w:r>
        <w:t>состояния</w:t>
      </w:r>
      <w:proofErr w:type="gramEnd"/>
      <w:r>
        <w:t xml:space="preserve"> автомобильных дорог и дорожных сооружений, а также их элементов;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14) разработка мобилизационных планов, планов и схем технического прикрытия, инженерных проектов сокращенного состава для технического прикрытия и </w:t>
      </w:r>
      <w:proofErr w:type="gramStart"/>
      <w:r>
        <w:t>восстановления</w:t>
      </w:r>
      <w:proofErr w:type="gramEnd"/>
      <w: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15) содержание стационарных очистных сооружений;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16) аварийно-восстановительные работы в местах ликвидации последствий дорожно-транспортных происшествий (ДТП);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17) работы по организации дорожного движения согласно </w:t>
      </w:r>
      <w:hyperlink r:id="rId61" w:history="1">
        <w:r>
          <w:rPr>
            <w:color w:val="0000FF"/>
          </w:rPr>
          <w:t>классификации работ</w:t>
        </w:r>
      </w:hyperlink>
      <w:r>
        <w:t xml:space="preserve"> по организации дорожного движения, утвержденной в соответствии со </w:t>
      </w:r>
      <w:hyperlink r:id="rId62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&lt;1&gt;.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2018, N 1, ст. 27.</w:t>
      </w:r>
    </w:p>
    <w:p w:rsidR="00FE02A1" w:rsidRDefault="00FE02A1" w:rsidP="00FE02A1">
      <w:pPr>
        <w:pStyle w:val="ConsPlusNormal"/>
        <w:jc w:val="both"/>
      </w:pPr>
      <w:r>
        <w:t xml:space="preserve">(сноска введена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  <w:r>
        <w:t>10. В состав мероприятий по содержанию входят работы по установке следующих элементов обустройства: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1) 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</w:t>
      </w:r>
      <w:proofErr w:type="gramEnd"/>
      <w:r>
        <w:t xml:space="preserve"> систем управления дорожным движением, в том числе элементов систем передачи данных;</w:t>
      </w:r>
    </w:p>
    <w:p w:rsidR="00FE02A1" w:rsidRDefault="00FE02A1" w:rsidP="00FE02A1">
      <w:pPr>
        <w:pStyle w:val="ConsPlusNormal"/>
        <w:jc w:val="both"/>
      </w:pPr>
      <w:r>
        <w:lastRenderedPageBreak/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2) установка недостающих светоотражающих щитков на осевом дорожном ограждении, буферов перед осевым дорожным ограждением;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 xml:space="preserve">3) установка дорожных ограждений, сигнальных столбиков, противоослепляющих экранов, </w:t>
      </w:r>
      <w:proofErr w:type="spellStart"/>
      <w:r>
        <w:t>световозвращающих</w:t>
      </w:r>
      <w:proofErr w:type="spellEnd"/>
      <w:r>
        <w:t xml:space="preserve"> устройств;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4)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5) изготовление, установка (перестановка) и разборка временных снегозадерживающих устройств (щитов, изгородей, сеток и др.);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6) устройство снегозащитных лесных насаждений и живых изгородей, противоэрозионные и декоративные посадки;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7) обозначение границ полос отвода и придорожных полос;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8)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9) установка недостающих контейнеров для сбора мусора;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proofErr w:type="gramStart"/>
      <w:r>
        <w:t>10)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</w:t>
      </w:r>
      <w:proofErr w:type="gramEnd"/>
      <w:r>
        <w:t>; замена вышедших из строя счетчиков интенсивности движения, обновление программного обеспечения;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11) устройство недостающих искусственных дорожных неровностей;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12) установка элементов освещения на пешеходных переходах, автобусных остановках, кольцевых пересечениях и локальных пересечениях и примыканиях, в том числе автономных осветительных систем;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spacing w:before="220"/>
        <w:ind w:firstLine="540"/>
        <w:jc w:val="both"/>
      </w:pPr>
      <w:r>
        <w:t>13) установка надземных пешеходных переходов из модульных конструкций.</w:t>
      </w:r>
    </w:p>
    <w:p w:rsidR="00FE02A1" w:rsidRDefault="00FE02A1" w:rsidP="00FE02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ind w:firstLine="540"/>
        <w:jc w:val="both"/>
      </w:pPr>
    </w:p>
    <w:p w:rsidR="00FE02A1" w:rsidRDefault="00FE02A1" w:rsidP="00FE02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2A1" w:rsidRDefault="00FE02A1" w:rsidP="00FE02A1"/>
    <w:p w:rsidR="002024B9" w:rsidRDefault="002024B9">
      <w:bookmarkStart w:id="1" w:name="_GoBack"/>
      <w:bookmarkEnd w:id="1"/>
    </w:p>
    <w:sectPr w:rsidR="002024B9" w:rsidSect="0078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A1"/>
    <w:rsid w:val="002024B9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A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A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51115227875E267490B1709D2B9621F14CF89B221301B61B04DED2B0062F2E7F90282E09D47AA05505AE3D42283BBE6DF4DF41E7C92CECK4ZET" TargetMode="External"/><Relationship Id="rId21" Type="http://schemas.openxmlformats.org/officeDocument/2006/relationships/hyperlink" Target="consultantplus://offline/ref=8A51115227875E267490B1709D2B9621F14CF89B221301B61B04DED2B0062F2E7F90282E09D47AA05F05AE3D42283BBE6DF4DF41E7C92CECK4ZET" TargetMode="External"/><Relationship Id="rId42" Type="http://schemas.openxmlformats.org/officeDocument/2006/relationships/hyperlink" Target="consultantplus://offline/ref=8A51115227875E267490B1709D2B9621F14CF89B221301B61B04DED2B0062F2E7F90282E09D47AA35505AE3D42283BBE6DF4DF41E7C92CECK4ZET" TargetMode="External"/><Relationship Id="rId47" Type="http://schemas.openxmlformats.org/officeDocument/2006/relationships/hyperlink" Target="consultantplus://offline/ref=8A51115227875E267490B1709D2B9621F243F897231001B61B04DED2B0062F2E7F90282E09D47AA35F05AE3D42283BBE6DF4DF41E7C92CECK4ZET" TargetMode="External"/><Relationship Id="rId63" Type="http://schemas.openxmlformats.org/officeDocument/2006/relationships/hyperlink" Target="consultantplus://offline/ref=8A51115227875E267490B1709D2B9621F045F390241701B61B04DED2B0062F2E7F90282E09D47AA65C05AE3D42283BBE6DF4DF41E7C92CECK4ZET" TargetMode="External"/><Relationship Id="rId68" Type="http://schemas.openxmlformats.org/officeDocument/2006/relationships/hyperlink" Target="consultantplus://offline/ref=8A51115227875E267490B1709D2B9621F14CF89B221301B61B04DED2B0062F2E7F90282E09D47AA55905AE3D42283BBE6DF4DF41E7C92CECK4ZET" TargetMode="External"/><Relationship Id="rId7" Type="http://schemas.openxmlformats.org/officeDocument/2006/relationships/hyperlink" Target="consultantplus://offline/ref=8A51115227875E267490B1709D2B9621F243F897231001B61B04DED2B0062F2E7F90282E09D47AA15A05AE3D42283BBE6DF4DF41E7C92CECK4ZET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51115227875E267490B1709D2B9621F14CF89B221301B61B04DED2B0062F2E7F90282E09D47AA15A05AE3D42283BBE6DF4DF41E7C92CECK4ZET" TargetMode="External"/><Relationship Id="rId29" Type="http://schemas.openxmlformats.org/officeDocument/2006/relationships/hyperlink" Target="consultantplus://offline/ref=8A51115227875E267490B1709D2B9621F14CF89B221301B61B04DED2B0062F2E7F90282E09D47AA35E05AE3D42283BBE6DF4DF41E7C92CECK4ZET" TargetMode="External"/><Relationship Id="rId11" Type="http://schemas.openxmlformats.org/officeDocument/2006/relationships/hyperlink" Target="consultantplus://offline/ref=8A51115227875E267490B1709D2B9621F041F2972A1401B61B04DED2B0062F2E7F90282E09D47BA25A05AE3D42283BBE6DF4DF41E7C92CECK4ZET" TargetMode="External"/><Relationship Id="rId24" Type="http://schemas.openxmlformats.org/officeDocument/2006/relationships/hyperlink" Target="consultantplus://offline/ref=8A51115227875E267490B1709D2B9621F14CF89B221301B61B04DED2B0062F2E7F90282E09D47AA05B05AE3D42283BBE6DF4DF41E7C92CECK4ZET" TargetMode="External"/><Relationship Id="rId32" Type="http://schemas.openxmlformats.org/officeDocument/2006/relationships/hyperlink" Target="consultantplus://offline/ref=8A51115227875E267490B1709D2B9621F14CF89B221301B61B04DED2B0062F2E7F90282E09D47AA35905AE3D42283BBE6DF4DF41E7C92CECK4ZET" TargetMode="External"/><Relationship Id="rId37" Type="http://schemas.openxmlformats.org/officeDocument/2006/relationships/hyperlink" Target="consultantplus://offline/ref=8A51115227875E267490B1709D2B9621F14CF89B221301B61B04DED2B0062F2E7F90282E09D47AA35B05AE3D42283BBE6DF4DF41E7C92CECK4ZET" TargetMode="External"/><Relationship Id="rId40" Type="http://schemas.openxmlformats.org/officeDocument/2006/relationships/hyperlink" Target="consultantplus://offline/ref=8A51115227875E267490B1709D2B9621F241F294241601B61B04DED2B0062F2E7F90282E09D47AA15B05AE3D42283BBE6DF4DF41E7C92CECK4ZET" TargetMode="External"/><Relationship Id="rId45" Type="http://schemas.openxmlformats.org/officeDocument/2006/relationships/hyperlink" Target="consultantplus://offline/ref=8A51115227875E267490B1709D2B9621F14CF89B221301B61B04DED2B0062F2E7F90282E09D47AA25805AE3D42283BBE6DF4DF41E7C92CECK4ZET" TargetMode="External"/><Relationship Id="rId53" Type="http://schemas.openxmlformats.org/officeDocument/2006/relationships/hyperlink" Target="consultantplus://offline/ref=8A51115227875E267490B1709D2B9621F14CF89B221301B61B04DED2B0062F2E7F90282E09D47AA25405AE3D42283BBE6DF4DF41E7C92CECK4ZET" TargetMode="External"/><Relationship Id="rId58" Type="http://schemas.openxmlformats.org/officeDocument/2006/relationships/hyperlink" Target="consultantplus://offline/ref=8A51115227875E267490B1709D2B9621F14CF89B221301B61B04DED2B0062F2E7F90282E09D47AA55C05AE3D42283BBE6DF4DF41E7C92CECK4ZET" TargetMode="External"/><Relationship Id="rId66" Type="http://schemas.openxmlformats.org/officeDocument/2006/relationships/hyperlink" Target="consultantplus://offline/ref=8A51115227875E267490B1709D2B9621F14CF89B221301B61B04DED2B0062F2E7F90282E09D47AA55F05AE3D42283BBE6DF4DF41E7C92CECK4ZET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A51115227875E267490B1709D2B9621F045F390241701B61B04DED2B0062F2E7F90282E09D47AA05D05AE3D42283BBE6DF4DF41E7C92CECK4ZET" TargetMode="External"/><Relationship Id="rId19" Type="http://schemas.openxmlformats.org/officeDocument/2006/relationships/hyperlink" Target="consultantplus://offline/ref=8A51115227875E267490B1709D2B9621F14CF89B221301B61B04DED2B0062F2E7F90282E09D47AA05E05AE3D42283BBE6DF4DF41E7C92CECK4ZET" TargetMode="External"/><Relationship Id="rId14" Type="http://schemas.openxmlformats.org/officeDocument/2006/relationships/hyperlink" Target="consultantplus://offline/ref=8A51115227875E267490B1709D2B9621F241F294241601B61B04DED2B0062F2E7F90282E09D47AA15A05AE3D42283BBE6DF4DF41E7C92CECK4ZET" TargetMode="External"/><Relationship Id="rId22" Type="http://schemas.openxmlformats.org/officeDocument/2006/relationships/hyperlink" Target="consultantplus://offline/ref=8A51115227875E267490B1709D2B9621F14CF89B221301B61B04DED2B0062F2E7F90282E09D47AA05905AE3D42283BBE6DF4DF41E7C92CECK4ZET" TargetMode="External"/><Relationship Id="rId27" Type="http://schemas.openxmlformats.org/officeDocument/2006/relationships/hyperlink" Target="consultantplus://offline/ref=8A51115227875E267490B1709D2B9621F14CF89B221301B61B04DED2B0062F2E7F90282E09D47AA35D05AE3D42283BBE6DF4DF41E7C92CECK4ZET" TargetMode="External"/><Relationship Id="rId30" Type="http://schemas.openxmlformats.org/officeDocument/2006/relationships/hyperlink" Target="consultantplus://offline/ref=8A51115227875E267490B1709D2B9621F14CF89B221301B61B04DED2B0062F2E7F90282E09D47AA35F05AE3D42283BBE6DF4DF41E7C92CECK4ZET" TargetMode="External"/><Relationship Id="rId35" Type="http://schemas.openxmlformats.org/officeDocument/2006/relationships/hyperlink" Target="consultantplus://offline/ref=8A51115227875E267490B1709D2B9621F243F897231001B61B04DED2B0062F2E7F90282E09D47AA05905AE3D42283BBE6DF4DF41E7C92CECK4ZET" TargetMode="External"/><Relationship Id="rId43" Type="http://schemas.openxmlformats.org/officeDocument/2006/relationships/hyperlink" Target="consultantplus://offline/ref=8A51115227875E267490B1709D2B9621F14CF89B221301B61B04DED2B0062F2E7F90282E09D47AA25C05AE3D42283BBE6DF4DF41E7C92CECK4ZET" TargetMode="External"/><Relationship Id="rId48" Type="http://schemas.openxmlformats.org/officeDocument/2006/relationships/hyperlink" Target="consultantplus://offline/ref=8A51115227875E267490B1709D2B9621F14CF89B221301B61B04DED2B0062F2E7F90282E09D47AA25A05AE3D42283BBE6DF4DF41E7C92CECK4ZET" TargetMode="External"/><Relationship Id="rId56" Type="http://schemas.openxmlformats.org/officeDocument/2006/relationships/hyperlink" Target="consultantplus://offline/ref=8A51115227875E267490B1709D2B9621F14CF89B221301B61B04DED2B0062F2E7F90282E09D47AA25505AE3D42283BBE6DF4DF41E7C92CECK4ZET" TargetMode="External"/><Relationship Id="rId64" Type="http://schemas.openxmlformats.org/officeDocument/2006/relationships/hyperlink" Target="consultantplus://offline/ref=8A51115227875E267490B1709D2B9621F045F390241701B61B04DED2B0062F2E7F90282E09D47AA65F05AE3D42283BBE6DF4DF41E7C92CECK4ZET" TargetMode="External"/><Relationship Id="rId69" Type="http://schemas.openxmlformats.org/officeDocument/2006/relationships/hyperlink" Target="consultantplus://offline/ref=8A51115227875E267490B1709D2B9621F14CF89B221301B61B04DED2B0062F2E7F90282E09D47AA55B05AE3D42283BBE6DF4DF41E7C92CECK4ZET" TargetMode="External"/><Relationship Id="rId8" Type="http://schemas.openxmlformats.org/officeDocument/2006/relationships/hyperlink" Target="consultantplus://offline/ref=8A51115227875E267490B1709D2B9621F14CF89B221301B61B04DED2B0062F2E7F90282E09D47AA15A05AE3D42283BBE6DF4DF41E7C92CECK4ZET" TargetMode="External"/><Relationship Id="rId51" Type="http://schemas.openxmlformats.org/officeDocument/2006/relationships/hyperlink" Target="consultantplus://offline/ref=8A51115227875E267490B1709D2B9621F241F294241601B61B04DED2B0062F2E7F90282E09D47AA15405AE3D42283BBE6DF4DF41E7C92CECK4ZET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A51115227875E267490B1709D2B9621FB44F19A26185CBC135DD2D0B709702B7881282F0ECA7AA6420CFA6EK0Z6T" TargetMode="External"/><Relationship Id="rId17" Type="http://schemas.openxmlformats.org/officeDocument/2006/relationships/hyperlink" Target="consultantplus://offline/ref=8A51115227875E267490B1709D2B9621F045F390241701B61B04DED2B0062F2E7F90282E09D47AA15B05AE3D42283BBE6DF4DF41E7C92CECK4ZET" TargetMode="External"/><Relationship Id="rId25" Type="http://schemas.openxmlformats.org/officeDocument/2006/relationships/hyperlink" Target="consultantplus://offline/ref=8A51115227875E267490B1709D2B9621F14CF89B221301B61B04DED2B0062F2E7F90282E09D47AA05405AE3D42283BBE6DF4DF41E7C92CECK4ZET" TargetMode="External"/><Relationship Id="rId33" Type="http://schemas.openxmlformats.org/officeDocument/2006/relationships/hyperlink" Target="consultantplus://offline/ref=8A51115227875E267490B1709D2B9621F243F897231001B61B04DED2B0062F2E7F90282E09D47AA05F05AE3D42283BBE6DF4DF41E7C92CECK4ZET" TargetMode="External"/><Relationship Id="rId38" Type="http://schemas.openxmlformats.org/officeDocument/2006/relationships/hyperlink" Target="consultantplus://offline/ref=8A51115227875E267490B1709D2B9621F243F897231001B61B04DED2B0062F2E7F90282E09D47AA05505AE3D42283BBE6DF4DF41E7C92CECK4ZET" TargetMode="External"/><Relationship Id="rId46" Type="http://schemas.openxmlformats.org/officeDocument/2006/relationships/hyperlink" Target="consultantplus://offline/ref=8A51115227875E267490B1709D2B9621F14CF89B221301B61B04DED2B0062F2E7F90282E09D47AA25905AE3D42283BBE6DF4DF41E7C92CECK4ZET" TargetMode="External"/><Relationship Id="rId59" Type="http://schemas.openxmlformats.org/officeDocument/2006/relationships/hyperlink" Target="consultantplus://offline/ref=8A51115227875E267490B1709D2B9621F243F897231001B61B04DED2B0062F2E7F90282E09D47AA25E05AE3D42283BBE6DF4DF41E7C92CECK4ZET" TargetMode="External"/><Relationship Id="rId67" Type="http://schemas.openxmlformats.org/officeDocument/2006/relationships/hyperlink" Target="consultantplus://offline/ref=8A51115227875E267490B1709D2B9621F243F897231001B61B04DED2B0062F2E7F90282E09D47AA25A05AE3D42283BBE6DF4DF41E7C92CECK4ZET" TargetMode="External"/><Relationship Id="rId20" Type="http://schemas.openxmlformats.org/officeDocument/2006/relationships/hyperlink" Target="consultantplus://offline/ref=8A51115227875E267490B1709D2B9621F243F897231001B61B04DED2B0062F2E7F90282E09D47AA05C05AE3D42283BBE6DF4DF41E7C92CECK4ZET" TargetMode="External"/><Relationship Id="rId41" Type="http://schemas.openxmlformats.org/officeDocument/2006/relationships/hyperlink" Target="consultantplus://offline/ref=8A51115227875E267490B1709D2B9621F243F897231001B61B04DED2B0062F2E7F90282E09D47AA35D05AE3D42283BBE6DF4DF41E7C92CECK4ZET" TargetMode="External"/><Relationship Id="rId54" Type="http://schemas.openxmlformats.org/officeDocument/2006/relationships/hyperlink" Target="consultantplus://offline/ref=8A51115227875E267490B1709D2B9621F243F897231001B61B04DED2B0062F2E7F90282E09D47AA35505AE3D42283BBE6DF4DF41E7C92CECK4ZET" TargetMode="External"/><Relationship Id="rId62" Type="http://schemas.openxmlformats.org/officeDocument/2006/relationships/hyperlink" Target="consultantplus://offline/ref=8A51115227875E267490B1709D2B9621F046F2972A1601B61B04DED2B0062F2E7F90282E09D47AA95C05AE3D42283BBE6DF4DF41E7C92CECK4ZET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1115227875E267490B1709D2B9621F241F294241601B61B04DED2B0062F2E7F90282E09D47AA15A05AE3D42283BBE6DF4DF41E7C92CECK4ZET" TargetMode="External"/><Relationship Id="rId15" Type="http://schemas.openxmlformats.org/officeDocument/2006/relationships/hyperlink" Target="consultantplus://offline/ref=8A51115227875E267490B1709D2B9621F243F897231001B61B04DED2B0062F2E7F90282E09D47AA15505AE3D42283BBE6DF4DF41E7C92CECK4ZET" TargetMode="External"/><Relationship Id="rId23" Type="http://schemas.openxmlformats.org/officeDocument/2006/relationships/hyperlink" Target="consultantplus://offline/ref=8A51115227875E267490B1709D2B9621F243F897231001B61B04DED2B0062F2E7F90282E09D47AA05E05AE3D42283BBE6DF4DF41E7C92CECK4ZET" TargetMode="External"/><Relationship Id="rId28" Type="http://schemas.openxmlformats.org/officeDocument/2006/relationships/hyperlink" Target="consultantplus://offline/ref=8A51115227875E267490B1709D2B9621F14CF89B221301B61B04DED2B0062F2E7F90282E09D47AA35D05AE3D42283BBE6DF4DF41E7C92CECK4ZET" TargetMode="External"/><Relationship Id="rId36" Type="http://schemas.openxmlformats.org/officeDocument/2006/relationships/hyperlink" Target="consultantplus://offline/ref=8A51115227875E267490B1709D2B9621F243F897231001B61B04DED2B0062F2E7F90282E09D47AA05B05AE3D42283BBE6DF4DF41E7C92CECK4ZET" TargetMode="External"/><Relationship Id="rId49" Type="http://schemas.openxmlformats.org/officeDocument/2006/relationships/hyperlink" Target="consultantplus://offline/ref=8A51115227875E267490B1709D2B9621F243F897231001B61B04DED2B0062F2E7F90282E09D47AA35905AE3D42283BBE6DF4DF41E7C92CECK4ZET" TargetMode="External"/><Relationship Id="rId57" Type="http://schemas.openxmlformats.org/officeDocument/2006/relationships/hyperlink" Target="consultantplus://offline/ref=8A51115227875E267490B1709D2B9621F243F897231001B61B04DED2B0062F2E7F90282E09D47AA25C05AE3D42283BBE6DF4DF41E7C92CECK4ZET" TargetMode="External"/><Relationship Id="rId10" Type="http://schemas.openxmlformats.org/officeDocument/2006/relationships/hyperlink" Target="consultantplus://offline/ref=8A51115227875E267490B1709D2B9621F040F695241001B61B04DED2B0062F2E7F90282E09D47BA75E05AE3D42283BBE6DF4DF41E7C92CECK4ZET" TargetMode="External"/><Relationship Id="rId31" Type="http://schemas.openxmlformats.org/officeDocument/2006/relationships/hyperlink" Target="consultantplus://offline/ref=8A51115227875E267490B1709D2B9621F14CF89B221301B61B04DED2B0062F2E7F90282E09D47AA35805AE3D42283BBE6DF4DF41E7C92CECK4ZET" TargetMode="External"/><Relationship Id="rId44" Type="http://schemas.openxmlformats.org/officeDocument/2006/relationships/hyperlink" Target="consultantplus://offline/ref=8A51115227875E267490B1709D2B9621F14CF89B221301B61B04DED2B0062F2E7F90282E09D47AA25E05AE3D42283BBE6DF4DF41E7C92CECK4ZET" TargetMode="External"/><Relationship Id="rId52" Type="http://schemas.openxmlformats.org/officeDocument/2006/relationships/hyperlink" Target="consultantplus://offline/ref=8A51115227875E267490B1709D2B9621F243F897231001B61B04DED2B0062F2E7F90282E09D47AA35B05AE3D42283BBE6DF4DF41E7C92CECK4ZET" TargetMode="External"/><Relationship Id="rId60" Type="http://schemas.openxmlformats.org/officeDocument/2006/relationships/hyperlink" Target="consultantplus://offline/ref=8A51115227875E267490B1709D2B9621F243F897231001B61B04DED2B0062F2E7F90282E09D47AA25805AE3D42283BBE6DF4DF41E7C92CECK4ZET" TargetMode="External"/><Relationship Id="rId65" Type="http://schemas.openxmlformats.org/officeDocument/2006/relationships/hyperlink" Target="consultantplus://offline/ref=8A51115227875E267490B1709D2B9621F14CF89B221301B61B04DED2B0062F2E7F90282E09D47AA55E05AE3D42283BBE6DF4DF41E7C92CECK4Z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51115227875E267490B1709D2B9621F045F390241701B61B04DED2B0062F2E7F90282E09D47AA15B05AE3D42283BBE6DF4DF41E7C92CECK4ZET" TargetMode="External"/><Relationship Id="rId13" Type="http://schemas.openxmlformats.org/officeDocument/2006/relationships/hyperlink" Target="consultantplus://offline/ref=8A51115227875E267490B1709D2B9621FB44F19622185CBC135DD2D0B709702B7881282F0ECA7AA6420CFA6EK0Z6T" TargetMode="External"/><Relationship Id="rId18" Type="http://schemas.openxmlformats.org/officeDocument/2006/relationships/hyperlink" Target="consultantplus://offline/ref=8A51115227875E267490B1709D2B9621F14CF89B221301B61B04DED2B0062F2E7F90282E09D47AA05C05AE3D42283BBE6DF4DF41E7C92CECK4ZET" TargetMode="External"/><Relationship Id="rId39" Type="http://schemas.openxmlformats.org/officeDocument/2006/relationships/hyperlink" Target="consultantplus://offline/ref=8A51115227875E267490B1709D2B9621F14CF89B221301B61B04DED2B0062F2E7F90282E09D47AA35D05AE3D42283BBE6DF4DF41E7C92CECK4ZET" TargetMode="External"/><Relationship Id="rId34" Type="http://schemas.openxmlformats.org/officeDocument/2006/relationships/hyperlink" Target="consultantplus://offline/ref=8A51115227875E267490B1709D2B9621F14CF89B221301B61B04DED2B0062F2E7F90282E09D47AA35A05AE3D42283BBE6DF4DF41E7C92CECK4ZET" TargetMode="External"/><Relationship Id="rId50" Type="http://schemas.openxmlformats.org/officeDocument/2006/relationships/hyperlink" Target="consultantplus://offline/ref=8A51115227875E267490B1709D2B9621F14CF89B221301B61B04DED2B0062F2E7F90282E09D47AA25B05AE3D42283BBE6DF4DF41E7C92CECK4ZET" TargetMode="External"/><Relationship Id="rId55" Type="http://schemas.openxmlformats.org/officeDocument/2006/relationships/hyperlink" Target="consultantplus://offline/ref=8A51115227875E267490B1709D2B9621F045F390241701B61B04DED2B0062F2E7F90282E09D47AA75505AE3D42283BBE6DF4DF41E7C92CECK4Z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9337</Words>
  <Characters>53225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1</cp:revision>
  <dcterms:created xsi:type="dcterms:W3CDTF">2020-07-07T19:25:00Z</dcterms:created>
  <dcterms:modified xsi:type="dcterms:W3CDTF">2020-07-07T19:25:00Z</dcterms:modified>
</cp:coreProperties>
</file>